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D88C5B" w14:textId="11C5EBFD" w:rsidR="001E4EA5" w:rsidRPr="00760152" w:rsidRDefault="005B66F2" w:rsidP="00C84975">
      <w:pPr>
        <w:spacing w:after="120"/>
        <w:jc w:val="center"/>
        <w:rPr>
          <w:rFonts w:ascii="Gill Sans MT" w:hAnsi="Gill Sans MT"/>
          <w:b/>
          <w:bCs/>
          <w:color w:val="C00000"/>
          <w:sz w:val="28"/>
          <w:szCs w:val="28"/>
        </w:rPr>
      </w:pPr>
      <w:r>
        <w:rPr>
          <w:rFonts w:ascii="Gill Sans MT" w:hAnsi="Gill Sans MT"/>
          <w:b/>
          <w:noProof/>
          <w:color w:val="C00000"/>
          <w:sz w:val="32"/>
          <w:szCs w:val="32"/>
          <w:lang w:eastAsia="en-GB"/>
        </w:rPr>
        <w:drawing>
          <wp:anchor distT="0" distB="0" distL="114300" distR="114300" simplePos="0" relativeHeight="251659264" behindDoc="0" locked="0" layoutInCell="1" allowOverlap="1" wp14:anchorId="70FB1675" wp14:editId="3E01C10E">
            <wp:simplePos x="0" y="0"/>
            <wp:positionH relativeFrom="column">
              <wp:posOffset>0</wp:posOffset>
            </wp:positionH>
            <wp:positionV relativeFrom="paragraph">
              <wp:posOffset>-257175</wp:posOffset>
            </wp:positionV>
            <wp:extent cx="1286510" cy="935355"/>
            <wp:effectExtent l="0" t="0" r="8890" b="0"/>
            <wp:wrapSquare wrapText="bothSides"/>
            <wp:docPr id="2" name="Picture 2" descr="R:\Teachers Only\Stationery Masters\AstonRowantLogo-mas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ers Only\Stationery Masters\AstonRowantLogo-master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651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84A" w:rsidRPr="046048BE">
        <w:rPr>
          <w:rFonts w:ascii="Gill Sans MT" w:hAnsi="Gill Sans MT"/>
          <w:b/>
          <w:bCs/>
          <w:color w:val="C00000"/>
          <w:sz w:val="28"/>
          <w:szCs w:val="28"/>
        </w:rPr>
        <w:t>Aston Rowant C†E Primary School</w:t>
      </w:r>
    </w:p>
    <w:p w14:paraId="597BDB68" w14:textId="3A96613F" w:rsidR="000C084A" w:rsidRPr="00760152" w:rsidRDefault="000C084A" w:rsidP="00C84975">
      <w:pPr>
        <w:tabs>
          <w:tab w:val="center" w:pos="3025"/>
          <w:tab w:val="left" w:pos="4973"/>
        </w:tabs>
        <w:spacing w:after="120"/>
        <w:jc w:val="center"/>
        <w:rPr>
          <w:rFonts w:ascii="Gill Sans MT" w:hAnsi="Gill Sans MT"/>
          <w:b/>
          <w:sz w:val="24"/>
          <w:szCs w:val="24"/>
        </w:rPr>
      </w:pPr>
      <w:r w:rsidRPr="00760152">
        <w:rPr>
          <w:rFonts w:ascii="Gill Sans MT" w:hAnsi="Gill Sans MT"/>
          <w:b/>
          <w:sz w:val="24"/>
          <w:szCs w:val="24"/>
        </w:rPr>
        <w:t>Growing together we inspire each other to achieve our fu</w:t>
      </w:r>
      <w:r w:rsidR="00CA35DD">
        <w:rPr>
          <w:rFonts w:ascii="Gill Sans MT" w:hAnsi="Gill Sans MT"/>
          <w:b/>
          <w:sz w:val="24"/>
          <w:szCs w:val="24"/>
        </w:rPr>
        <w:t>ll potential as courageous life-</w:t>
      </w:r>
      <w:r w:rsidRPr="00760152">
        <w:rPr>
          <w:rFonts w:ascii="Gill Sans MT" w:hAnsi="Gill Sans MT"/>
          <w:b/>
          <w:sz w:val="24"/>
          <w:szCs w:val="24"/>
        </w:rPr>
        <w:t>long learners.</w:t>
      </w:r>
    </w:p>
    <w:p w14:paraId="0BF58D8A" w14:textId="5EA172C0" w:rsidR="00152EA7" w:rsidRPr="00CA35DD" w:rsidRDefault="00453AED" w:rsidP="00C84975">
      <w:pPr>
        <w:tabs>
          <w:tab w:val="center" w:pos="3025"/>
          <w:tab w:val="left" w:pos="4973"/>
        </w:tabs>
        <w:spacing w:after="120"/>
        <w:jc w:val="center"/>
        <w:rPr>
          <w:rFonts w:ascii="Gill Sans MT" w:hAnsi="Gill Sans MT"/>
          <w:b/>
          <w:color w:val="C00000"/>
          <w:sz w:val="28"/>
          <w:szCs w:val="28"/>
          <w:u w:val="single"/>
        </w:rPr>
      </w:pPr>
      <w:r>
        <w:rPr>
          <w:rFonts w:ascii="Gill Sans MT" w:hAnsi="Gill Sans MT"/>
          <w:b/>
          <w:color w:val="C00000"/>
          <w:sz w:val="28"/>
          <w:szCs w:val="28"/>
          <w:u w:val="single"/>
        </w:rPr>
        <w:t>Science</w:t>
      </w:r>
      <w:r w:rsidR="00760152" w:rsidRPr="00CA35DD">
        <w:rPr>
          <w:rFonts w:ascii="Gill Sans MT" w:hAnsi="Gill Sans MT"/>
          <w:b/>
          <w:color w:val="C00000"/>
          <w:sz w:val="28"/>
          <w:szCs w:val="28"/>
          <w:u w:val="single"/>
        </w:rPr>
        <w:t xml:space="preserve"> Long Term Plan</w:t>
      </w:r>
      <w:r w:rsidR="00152EA7" w:rsidRPr="00CA35DD">
        <w:rPr>
          <w:rFonts w:ascii="Gill Sans MT" w:hAnsi="Gill Sans MT"/>
          <w:b/>
          <w:color w:val="C00000"/>
          <w:sz w:val="28"/>
          <w:szCs w:val="28"/>
          <w:u w:val="single"/>
        </w:rPr>
        <w:t xml:space="preserve"> Aston Rowant C†E Primary School</w:t>
      </w:r>
      <w:r w:rsidR="00070698">
        <w:rPr>
          <w:rFonts w:ascii="Gill Sans MT" w:hAnsi="Gill Sans MT"/>
          <w:b/>
          <w:color w:val="C00000"/>
          <w:sz w:val="28"/>
          <w:szCs w:val="28"/>
          <w:u w:val="single"/>
        </w:rPr>
        <w:t xml:space="preserve"> 2024-2025</w:t>
      </w:r>
    </w:p>
    <w:p w14:paraId="3BA0E18D" w14:textId="77777777" w:rsidR="00B93921" w:rsidRPr="00B93921" w:rsidRDefault="00B93921" w:rsidP="00C84975">
      <w:pPr>
        <w:tabs>
          <w:tab w:val="center" w:pos="3025"/>
          <w:tab w:val="left" w:pos="4973"/>
        </w:tabs>
        <w:spacing w:after="120"/>
        <w:jc w:val="center"/>
        <w:rPr>
          <w:rFonts w:ascii="Gill Sans MT" w:hAnsi="Gill Sans MT"/>
          <w:b/>
          <w:sz w:val="20"/>
          <w:szCs w:val="20"/>
          <w:u w:val="single"/>
        </w:rPr>
      </w:pPr>
      <w:r w:rsidRPr="00B93921">
        <w:rPr>
          <w:rFonts w:ascii="Gill Sans MT" w:hAnsi="Gill Sans MT" w:cs="Arial"/>
          <w:sz w:val="20"/>
          <w:szCs w:val="20"/>
          <w:shd w:val="clear" w:color="auto" w:fill="FFFFFF"/>
        </w:rPr>
        <w:t xml:space="preserve">The goal of education in Aston Rowant </w:t>
      </w:r>
      <w:r w:rsidRPr="00B93921">
        <w:rPr>
          <w:rFonts w:ascii="Gill Sans MT" w:hAnsi="Gill Sans MT"/>
          <w:i/>
          <w:sz w:val="20"/>
          <w:szCs w:val="20"/>
        </w:rPr>
        <w:t>C†E</w:t>
      </w:r>
      <w:r>
        <w:rPr>
          <w:rFonts w:ascii="Gill Sans MT" w:hAnsi="Gill Sans MT"/>
          <w:i/>
          <w:sz w:val="20"/>
          <w:szCs w:val="20"/>
        </w:rPr>
        <w:t xml:space="preserve"> Primary </w:t>
      </w:r>
      <w:proofErr w:type="gramStart"/>
      <w:r>
        <w:rPr>
          <w:rFonts w:ascii="Gill Sans MT" w:hAnsi="Gill Sans MT"/>
          <w:i/>
          <w:sz w:val="20"/>
          <w:szCs w:val="20"/>
        </w:rPr>
        <w:t xml:space="preserve">School </w:t>
      </w:r>
      <w:r w:rsidRPr="00B93921">
        <w:rPr>
          <w:rFonts w:ascii="Gill Sans MT" w:hAnsi="Gill Sans MT" w:cs="Arial"/>
          <w:i/>
          <w:sz w:val="20"/>
          <w:szCs w:val="20"/>
          <w:shd w:val="clear" w:color="auto" w:fill="FFFFFF"/>
        </w:rPr>
        <w:t xml:space="preserve"> is</w:t>
      </w:r>
      <w:proofErr w:type="gramEnd"/>
      <w:r w:rsidRPr="00B93921">
        <w:rPr>
          <w:rFonts w:ascii="Gill Sans MT" w:hAnsi="Gill Sans MT" w:cs="Arial"/>
          <w:sz w:val="20"/>
          <w:szCs w:val="20"/>
          <w:shd w:val="clear" w:color="auto" w:fill="FFFFFF"/>
        </w:rPr>
        <w:t xml:space="preserve"> to </w:t>
      </w:r>
      <w:r>
        <w:rPr>
          <w:rFonts w:ascii="Gill Sans MT" w:hAnsi="Gill Sans MT" w:cs="Arial"/>
          <w:sz w:val="20"/>
          <w:szCs w:val="20"/>
          <w:shd w:val="clear" w:color="auto" w:fill="FFFFFF"/>
        </w:rPr>
        <w:t>enable</w:t>
      </w:r>
      <w:r w:rsidRPr="00B93921">
        <w:rPr>
          <w:rFonts w:ascii="Gill Sans MT" w:hAnsi="Gill Sans MT" w:cs="Arial"/>
          <w:sz w:val="20"/>
          <w:szCs w:val="20"/>
          <w:shd w:val="clear" w:color="auto" w:fill="FFFFFF"/>
        </w:rPr>
        <w:t xml:space="preserve"> our </w:t>
      </w:r>
      <w:r>
        <w:rPr>
          <w:rFonts w:ascii="Gill Sans MT" w:hAnsi="Gill Sans MT" w:cs="Arial"/>
          <w:sz w:val="20"/>
          <w:szCs w:val="20"/>
          <w:shd w:val="clear" w:color="auto" w:fill="FFFFFF"/>
        </w:rPr>
        <w:t>children</w:t>
      </w:r>
      <w:r w:rsidRPr="00B93921">
        <w:rPr>
          <w:rFonts w:ascii="Gill Sans MT" w:hAnsi="Gill Sans MT" w:cs="Arial"/>
          <w:sz w:val="20"/>
          <w:szCs w:val="20"/>
          <w:shd w:val="clear" w:color="auto" w:fill="FFFFFF"/>
        </w:rPr>
        <w:t xml:space="preserve"> be </w:t>
      </w:r>
      <w:r w:rsidRPr="00760152">
        <w:rPr>
          <w:rFonts w:ascii="Gill Sans MT" w:hAnsi="Gill Sans MT" w:cs="Arial"/>
          <w:color w:val="C00000"/>
          <w:sz w:val="20"/>
          <w:szCs w:val="20"/>
          <w:shd w:val="clear" w:color="auto" w:fill="FFFFFF"/>
        </w:rPr>
        <w:t>curious</w:t>
      </w:r>
      <w:r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in their approach to learning</w:t>
      </w:r>
      <w:r w:rsidRPr="00B93921">
        <w:rPr>
          <w:rFonts w:ascii="Gill Sans MT" w:hAnsi="Gill Sans MT" w:cs="Arial"/>
          <w:sz w:val="20"/>
          <w:szCs w:val="20"/>
          <w:shd w:val="clear" w:color="auto" w:fill="FFFFFF"/>
        </w:rPr>
        <w:t xml:space="preserve">, </w:t>
      </w:r>
      <w:r>
        <w:rPr>
          <w:rFonts w:ascii="Gill Sans MT" w:hAnsi="Gill Sans MT" w:cs="Arial"/>
          <w:sz w:val="20"/>
          <w:szCs w:val="20"/>
          <w:shd w:val="clear" w:color="auto" w:fill="FFFFFF"/>
        </w:rPr>
        <w:t xml:space="preserve">to be </w:t>
      </w:r>
      <w:r w:rsidRPr="00760152">
        <w:rPr>
          <w:rFonts w:ascii="Gill Sans MT" w:hAnsi="Gill Sans MT" w:cs="Arial"/>
          <w:color w:val="C00000"/>
          <w:sz w:val="20"/>
          <w:szCs w:val="20"/>
          <w:shd w:val="clear" w:color="auto" w:fill="FFFFFF"/>
        </w:rPr>
        <w:t xml:space="preserve">courageous </w:t>
      </w:r>
      <w:r w:rsidR="001F2849" w:rsidRPr="001F2849">
        <w:rPr>
          <w:rFonts w:ascii="Gill Sans MT" w:hAnsi="Gill Sans MT" w:cs="Arial"/>
          <w:sz w:val="20"/>
          <w:szCs w:val="20"/>
          <w:shd w:val="clear" w:color="auto" w:fill="FFFFFF"/>
        </w:rPr>
        <w:t>and</w:t>
      </w:r>
      <w:r w:rsidR="001F2849">
        <w:rPr>
          <w:rFonts w:ascii="Gill Sans MT" w:hAnsi="Gill Sans MT" w:cs="Arial"/>
          <w:color w:val="C00000"/>
          <w:sz w:val="20"/>
          <w:szCs w:val="20"/>
          <w:shd w:val="clear" w:color="auto" w:fill="FFFFFF"/>
        </w:rPr>
        <w:t xml:space="preserve"> critical </w:t>
      </w:r>
      <w:r>
        <w:rPr>
          <w:rFonts w:ascii="Gill Sans MT" w:hAnsi="Gill Sans MT" w:cs="Arial"/>
          <w:sz w:val="20"/>
          <w:szCs w:val="20"/>
          <w:shd w:val="clear" w:color="auto" w:fill="FFFFFF"/>
        </w:rPr>
        <w:t>in their</w:t>
      </w:r>
      <w:r w:rsidR="00ED5147">
        <w:rPr>
          <w:rFonts w:ascii="Gill Sans MT" w:hAnsi="Gill Sans MT" w:cs="Arial"/>
          <w:sz w:val="20"/>
          <w:szCs w:val="20"/>
          <w:shd w:val="clear" w:color="auto" w:fill="FFFFFF"/>
        </w:rPr>
        <w:t xml:space="preserve"> attitude to</w:t>
      </w:r>
      <w:r>
        <w:rPr>
          <w:rFonts w:ascii="Gill Sans MT" w:hAnsi="Gill Sans MT" w:cs="Arial"/>
          <w:sz w:val="20"/>
          <w:szCs w:val="20"/>
          <w:shd w:val="clear" w:color="auto" w:fill="FFFFFF"/>
        </w:rPr>
        <w:t xml:space="preserve"> learning</w:t>
      </w:r>
      <w:r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 xml:space="preserve">to </w:t>
      </w:r>
      <w:r w:rsidR="00C11800">
        <w:rPr>
          <w:rFonts w:ascii="Gill Sans MT" w:hAnsi="Gill Sans MT" w:cs="Arial"/>
          <w:sz w:val="20"/>
          <w:szCs w:val="20"/>
          <w:shd w:val="clear" w:color="auto" w:fill="FFFFFF"/>
        </w:rPr>
        <w:t xml:space="preserve">be empowered to </w:t>
      </w:r>
      <w:r w:rsidR="00ED5147">
        <w:rPr>
          <w:rFonts w:ascii="Gill Sans MT" w:hAnsi="Gill Sans MT" w:cs="Arial"/>
          <w:sz w:val="20"/>
          <w:szCs w:val="20"/>
          <w:shd w:val="clear" w:color="auto" w:fill="FFFFFF"/>
        </w:rPr>
        <w:t xml:space="preserve">work both </w:t>
      </w:r>
      <w:r w:rsidR="00ED5147" w:rsidRPr="00760152">
        <w:rPr>
          <w:rFonts w:ascii="Gill Sans MT" w:hAnsi="Gill Sans MT" w:cs="Arial"/>
          <w:color w:val="C00000"/>
          <w:sz w:val="20"/>
          <w:szCs w:val="20"/>
          <w:shd w:val="clear" w:color="auto" w:fill="FFFFFF"/>
        </w:rPr>
        <w:t>independently</w:t>
      </w:r>
      <w:r w:rsidR="00ED5147">
        <w:rPr>
          <w:rFonts w:ascii="Gill Sans MT" w:hAnsi="Gill Sans MT" w:cs="Arial"/>
          <w:sz w:val="20"/>
          <w:szCs w:val="20"/>
          <w:shd w:val="clear" w:color="auto" w:fill="FFFFFF"/>
        </w:rPr>
        <w:t xml:space="preserve"> and </w:t>
      </w:r>
      <w:r w:rsidRPr="00760152">
        <w:rPr>
          <w:rFonts w:ascii="Gill Sans MT" w:hAnsi="Gill Sans MT" w:cs="Arial"/>
          <w:color w:val="C00000"/>
          <w:sz w:val="20"/>
          <w:szCs w:val="20"/>
          <w:shd w:val="clear" w:color="auto" w:fill="FFFFFF"/>
        </w:rPr>
        <w:t>collaborat</w:t>
      </w:r>
      <w:r w:rsidR="00ED5147" w:rsidRPr="00760152">
        <w:rPr>
          <w:rFonts w:ascii="Gill Sans MT" w:hAnsi="Gill Sans MT" w:cs="Arial"/>
          <w:color w:val="C00000"/>
          <w:sz w:val="20"/>
          <w:szCs w:val="20"/>
          <w:shd w:val="clear" w:color="auto" w:fill="FFFFFF"/>
        </w:rPr>
        <w:t>ively</w:t>
      </w:r>
      <w:r w:rsidR="00ED5147">
        <w:rPr>
          <w:rFonts w:ascii="Gill Sans MT" w:hAnsi="Gill Sans MT" w:cs="Arial"/>
          <w:sz w:val="20"/>
          <w:szCs w:val="20"/>
          <w:shd w:val="clear" w:color="auto" w:fill="FFFFFF"/>
        </w:rPr>
        <w:t>,</w:t>
      </w:r>
      <w:r w:rsidRPr="00B93921">
        <w:rPr>
          <w:rFonts w:ascii="Gill Sans MT" w:hAnsi="Gill Sans MT" w:cs="Arial"/>
          <w:sz w:val="20"/>
          <w:szCs w:val="20"/>
          <w:shd w:val="clear" w:color="auto" w:fill="FFFFFF"/>
        </w:rPr>
        <w:t xml:space="preserve"> to </w:t>
      </w:r>
      <w:r w:rsidR="00ED5147">
        <w:rPr>
          <w:rFonts w:ascii="Gill Sans MT" w:hAnsi="Gill Sans MT" w:cs="Arial"/>
          <w:sz w:val="20"/>
          <w:szCs w:val="20"/>
          <w:shd w:val="clear" w:color="auto" w:fill="FFFFFF"/>
        </w:rPr>
        <w:t>understand the</w:t>
      </w:r>
      <w:r w:rsidRPr="00B93921">
        <w:rPr>
          <w:rFonts w:ascii="Gill Sans MT" w:hAnsi="Gill Sans MT" w:cs="Arial"/>
          <w:sz w:val="20"/>
          <w:szCs w:val="20"/>
          <w:shd w:val="clear" w:color="auto" w:fill="FFFFFF"/>
        </w:rPr>
        <w:t xml:space="preserve"> impact</w:t>
      </w:r>
      <w:r w:rsidR="00ED5147">
        <w:rPr>
          <w:rFonts w:ascii="Gill Sans MT" w:hAnsi="Gill Sans MT" w:cs="Arial"/>
          <w:sz w:val="20"/>
          <w:szCs w:val="20"/>
          <w:shd w:val="clear" w:color="auto" w:fill="FFFFFF"/>
        </w:rPr>
        <w:t xml:space="preserve"> their learning has had on them so far and be</w:t>
      </w:r>
      <w:r w:rsidR="00ED5147" w:rsidRPr="00B93921">
        <w:rPr>
          <w:rFonts w:ascii="Gill Sans MT" w:hAnsi="Gill Sans MT" w:cs="Arial"/>
          <w:sz w:val="20"/>
          <w:szCs w:val="20"/>
          <w:shd w:val="clear" w:color="auto" w:fill="FFFFFF"/>
        </w:rPr>
        <w:t xml:space="preserve"> inspire</w:t>
      </w:r>
      <w:r w:rsidR="00ED5147">
        <w:rPr>
          <w:rFonts w:ascii="Gill Sans MT" w:hAnsi="Gill Sans MT" w:cs="Arial"/>
          <w:sz w:val="20"/>
          <w:szCs w:val="20"/>
          <w:shd w:val="clear" w:color="auto" w:fill="FFFFFF"/>
        </w:rPr>
        <w:t>d</w:t>
      </w:r>
      <w:r w:rsidR="00ED5147" w:rsidRPr="00B93921">
        <w:rPr>
          <w:rFonts w:ascii="Gill Sans MT" w:hAnsi="Gill Sans MT" w:cs="Arial"/>
          <w:sz w:val="20"/>
          <w:szCs w:val="20"/>
          <w:shd w:val="clear" w:color="auto" w:fill="FFFFFF"/>
        </w:rPr>
        <w:t xml:space="preserve"> </w:t>
      </w:r>
      <w:r w:rsidR="00ED5147">
        <w:rPr>
          <w:rFonts w:ascii="Gill Sans MT" w:hAnsi="Gill Sans MT" w:cs="Arial"/>
          <w:sz w:val="20"/>
          <w:szCs w:val="20"/>
          <w:shd w:val="clear" w:color="auto" w:fill="FFFFFF"/>
        </w:rPr>
        <w:t xml:space="preserve">to </w:t>
      </w:r>
      <w:r w:rsidR="00ED5147" w:rsidRPr="00760152">
        <w:rPr>
          <w:rFonts w:ascii="Gill Sans MT" w:hAnsi="Gill Sans MT" w:cs="Arial"/>
          <w:color w:val="C00000"/>
          <w:sz w:val="20"/>
          <w:szCs w:val="20"/>
          <w:shd w:val="clear" w:color="auto" w:fill="FFFFFF"/>
        </w:rPr>
        <w:t>keep learning</w:t>
      </w:r>
      <w:r w:rsidR="00ED5147">
        <w:rPr>
          <w:rFonts w:ascii="Gill Sans MT" w:hAnsi="Gill Sans MT" w:cs="Arial"/>
          <w:sz w:val="20"/>
          <w:szCs w:val="20"/>
          <w:shd w:val="clear" w:color="auto" w:fill="FFFFFF"/>
        </w:rPr>
        <w:t>.</w:t>
      </w:r>
    </w:p>
    <w:tbl>
      <w:tblPr>
        <w:tblStyle w:val="TableGrid"/>
        <w:tblW w:w="15389" w:type="dxa"/>
        <w:tblLayout w:type="fixed"/>
        <w:tblLook w:val="04A0" w:firstRow="1" w:lastRow="0" w:firstColumn="1" w:lastColumn="0" w:noHBand="0" w:noVBand="1"/>
      </w:tblPr>
      <w:tblGrid>
        <w:gridCol w:w="2264"/>
        <w:gridCol w:w="2267"/>
        <w:gridCol w:w="2694"/>
        <w:gridCol w:w="70"/>
        <w:gridCol w:w="2624"/>
        <w:gridCol w:w="2806"/>
        <w:gridCol w:w="29"/>
        <w:gridCol w:w="2635"/>
      </w:tblGrid>
      <w:tr w:rsidR="00C078A5" w14:paraId="370656B0" w14:textId="77777777" w:rsidTr="00C078A5">
        <w:tc>
          <w:tcPr>
            <w:tcW w:w="4531" w:type="dxa"/>
            <w:gridSpan w:val="2"/>
            <w:shd w:val="clear" w:color="auto" w:fill="EEECE1" w:themeFill="background2"/>
          </w:tcPr>
          <w:p w14:paraId="4266F007" w14:textId="71959788"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3BCEC6CE"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AUTUMN</w:t>
            </w:r>
          </w:p>
        </w:tc>
        <w:tc>
          <w:tcPr>
            <w:tcW w:w="5388" w:type="dxa"/>
            <w:gridSpan w:val="3"/>
            <w:shd w:val="clear" w:color="auto" w:fill="EEECE1" w:themeFill="background2"/>
          </w:tcPr>
          <w:p w14:paraId="33680717" w14:textId="3A20DFB0"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00926C71"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SPRING</w:t>
            </w:r>
          </w:p>
        </w:tc>
        <w:tc>
          <w:tcPr>
            <w:tcW w:w="5470" w:type="dxa"/>
            <w:gridSpan w:val="3"/>
            <w:shd w:val="clear" w:color="auto" w:fill="EEECE1" w:themeFill="background2"/>
          </w:tcPr>
          <w:p w14:paraId="3D8DE86F" w14:textId="6BEEE8BE" w:rsidR="00B4591A" w:rsidRPr="00062067" w:rsidRDefault="00B4591A" w:rsidP="00B4591A">
            <w:pPr>
              <w:tabs>
                <w:tab w:val="center" w:pos="3025"/>
                <w:tab w:val="left" w:pos="4973"/>
              </w:tabs>
              <w:jc w:val="center"/>
              <w:rPr>
                <w:rFonts w:ascii="Gill Sans MT" w:hAnsi="Gill Sans MT"/>
                <w:b/>
              </w:rPr>
            </w:pPr>
            <w:r w:rsidRPr="00062067">
              <w:rPr>
                <w:rFonts w:ascii="Gill Sans MT" w:hAnsi="Gill Sans MT"/>
                <w:b/>
              </w:rPr>
              <w:t>CYCLE A</w:t>
            </w:r>
            <w:r w:rsidR="00062067" w:rsidRPr="00062067">
              <w:rPr>
                <w:rFonts w:ascii="Gill Sans MT" w:hAnsi="Gill Sans MT"/>
                <w:b/>
              </w:rPr>
              <w:t xml:space="preserve"> 23/24</w:t>
            </w:r>
          </w:p>
          <w:p w14:paraId="4D4EBE18" w14:textId="77777777" w:rsidR="00542243" w:rsidRPr="00062067" w:rsidRDefault="00542243" w:rsidP="00542243">
            <w:pPr>
              <w:tabs>
                <w:tab w:val="center" w:pos="3025"/>
                <w:tab w:val="left" w:pos="4973"/>
              </w:tabs>
              <w:jc w:val="center"/>
              <w:rPr>
                <w:rFonts w:ascii="Gill Sans MT" w:hAnsi="Gill Sans MT"/>
                <w:b/>
                <w:sz w:val="20"/>
                <w:szCs w:val="20"/>
              </w:rPr>
            </w:pPr>
            <w:r w:rsidRPr="00062067">
              <w:rPr>
                <w:rFonts w:ascii="Gill Sans MT" w:hAnsi="Gill Sans MT"/>
                <w:b/>
                <w:sz w:val="20"/>
                <w:szCs w:val="20"/>
              </w:rPr>
              <w:t>SUMMER</w:t>
            </w:r>
          </w:p>
        </w:tc>
      </w:tr>
      <w:tr w:rsidR="00C078A5" w14:paraId="2F7DB379" w14:textId="77777777" w:rsidTr="00C078A5">
        <w:tc>
          <w:tcPr>
            <w:tcW w:w="4531" w:type="dxa"/>
            <w:gridSpan w:val="2"/>
            <w:shd w:val="clear" w:color="auto" w:fill="EEECE1" w:themeFill="background2"/>
          </w:tcPr>
          <w:p w14:paraId="2D5F8258"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Father</w:t>
            </w:r>
          </w:p>
        </w:tc>
        <w:tc>
          <w:tcPr>
            <w:tcW w:w="5388" w:type="dxa"/>
            <w:gridSpan w:val="3"/>
            <w:shd w:val="clear" w:color="auto" w:fill="EEECE1" w:themeFill="background2"/>
          </w:tcPr>
          <w:p w14:paraId="71823BFF"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Son</w:t>
            </w:r>
          </w:p>
        </w:tc>
        <w:tc>
          <w:tcPr>
            <w:tcW w:w="5470" w:type="dxa"/>
            <w:gridSpan w:val="3"/>
            <w:shd w:val="clear" w:color="auto" w:fill="EEECE1" w:themeFill="background2"/>
          </w:tcPr>
          <w:p w14:paraId="503FB15C" w14:textId="77777777" w:rsidR="00542243" w:rsidRPr="00062067" w:rsidRDefault="00542243" w:rsidP="00542243">
            <w:pPr>
              <w:tabs>
                <w:tab w:val="center" w:pos="3025"/>
                <w:tab w:val="left" w:pos="4973"/>
              </w:tabs>
              <w:jc w:val="center"/>
              <w:rPr>
                <w:rFonts w:ascii="Gill Sans MT" w:hAnsi="Gill Sans MT"/>
                <w:sz w:val="20"/>
                <w:szCs w:val="20"/>
              </w:rPr>
            </w:pPr>
            <w:r w:rsidRPr="00062067">
              <w:rPr>
                <w:rFonts w:ascii="Gill Sans MT" w:hAnsi="Gill Sans MT"/>
                <w:sz w:val="20"/>
                <w:szCs w:val="20"/>
              </w:rPr>
              <w:t>God ~ Holy Spirit</w:t>
            </w:r>
          </w:p>
        </w:tc>
      </w:tr>
      <w:tr w:rsidR="00B4591A" w14:paraId="48861F11" w14:textId="77777777" w:rsidTr="005A2BA1">
        <w:tc>
          <w:tcPr>
            <w:tcW w:w="2264" w:type="dxa"/>
            <w:shd w:val="clear" w:color="auto" w:fill="EEECE1" w:themeFill="background2"/>
          </w:tcPr>
          <w:p w14:paraId="0162DBE6" w14:textId="77777777" w:rsidR="00542243" w:rsidRPr="00542243" w:rsidRDefault="00542243" w:rsidP="00542243">
            <w:pPr>
              <w:tabs>
                <w:tab w:val="center" w:pos="3025"/>
                <w:tab w:val="left" w:pos="4973"/>
              </w:tabs>
              <w:jc w:val="center"/>
              <w:rPr>
                <w:rFonts w:ascii="Gill Sans MT" w:hAnsi="Gill Sans MT"/>
                <w:b/>
                <w:color w:val="FF0000"/>
                <w:sz w:val="20"/>
                <w:szCs w:val="20"/>
              </w:rPr>
            </w:pPr>
            <w:r w:rsidRPr="00542243">
              <w:rPr>
                <w:rFonts w:ascii="Gill Sans MT" w:hAnsi="Gill Sans MT"/>
                <w:b/>
                <w:color w:val="FF0000"/>
                <w:sz w:val="20"/>
                <w:szCs w:val="20"/>
              </w:rPr>
              <w:t>WONDER</w:t>
            </w:r>
          </w:p>
        </w:tc>
        <w:tc>
          <w:tcPr>
            <w:tcW w:w="2267" w:type="dxa"/>
            <w:shd w:val="clear" w:color="auto" w:fill="EEECE1" w:themeFill="background2"/>
          </w:tcPr>
          <w:p w14:paraId="3215CBA4" w14:textId="77777777" w:rsidR="00542243" w:rsidRPr="00542243" w:rsidRDefault="00542243" w:rsidP="00542243">
            <w:pPr>
              <w:tabs>
                <w:tab w:val="center" w:pos="3025"/>
                <w:tab w:val="left" w:pos="4973"/>
              </w:tabs>
              <w:jc w:val="center"/>
              <w:rPr>
                <w:rFonts w:ascii="Gill Sans MT" w:hAnsi="Gill Sans MT"/>
                <w:b/>
                <w:color w:val="FF1D78"/>
                <w:sz w:val="20"/>
                <w:szCs w:val="20"/>
              </w:rPr>
            </w:pPr>
            <w:r w:rsidRPr="00542243">
              <w:rPr>
                <w:rFonts w:ascii="Gill Sans MT" w:hAnsi="Gill Sans MT"/>
                <w:b/>
                <w:color w:val="FF1D78"/>
                <w:sz w:val="20"/>
                <w:szCs w:val="20"/>
              </w:rPr>
              <w:t>GRATITUDE</w:t>
            </w:r>
          </w:p>
        </w:tc>
        <w:tc>
          <w:tcPr>
            <w:tcW w:w="2694" w:type="dxa"/>
            <w:shd w:val="clear" w:color="auto" w:fill="EEECE1" w:themeFill="background2"/>
          </w:tcPr>
          <w:p w14:paraId="53CDB565" w14:textId="77777777" w:rsidR="00542243" w:rsidRPr="00542243" w:rsidRDefault="00542243" w:rsidP="00542243">
            <w:pPr>
              <w:tabs>
                <w:tab w:val="center" w:pos="3025"/>
                <w:tab w:val="left" w:pos="4973"/>
              </w:tabs>
              <w:jc w:val="center"/>
              <w:rPr>
                <w:rFonts w:ascii="Gill Sans MT" w:hAnsi="Gill Sans MT"/>
                <w:b/>
                <w:sz w:val="20"/>
                <w:szCs w:val="20"/>
              </w:rPr>
            </w:pPr>
            <w:r w:rsidRPr="00542243">
              <w:rPr>
                <w:rFonts w:ascii="Gill Sans MT" w:hAnsi="Gill Sans MT"/>
                <w:b/>
                <w:color w:val="0070C0"/>
                <w:sz w:val="20"/>
                <w:szCs w:val="20"/>
              </w:rPr>
              <w:t>TRUST</w:t>
            </w:r>
          </w:p>
        </w:tc>
        <w:tc>
          <w:tcPr>
            <w:tcW w:w="2694" w:type="dxa"/>
            <w:gridSpan w:val="2"/>
            <w:shd w:val="clear" w:color="auto" w:fill="EEECE1" w:themeFill="background2"/>
          </w:tcPr>
          <w:p w14:paraId="530909A6" w14:textId="77777777" w:rsidR="00542243" w:rsidRPr="00542243" w:rsidRDefault="00542243" w:rsidP="00542243">
            <w:pPr>
              <w:tabs>
                <w:tab w:val="center" w:pos="3025"/>
                <w:tab w:val="left" w:pos="4973"/>
              </w:tabs>
              <w:jc w:val="center"/>
              <w:rPr>
                <w:rFonts w:ascii="Gill Sans MT" w:hAnsi="Gill Sans MT"/>
                <w:b/>
                <w:color w:val="00B050"/>
                <w:sz w:val="20"/>
                <w:szCs w:val="20"/>
              </w:rPr>
            </w:pPr>
            <w:r>
              <w:rPr>
                <w:rFonts w:ascii="Gill Sans MT" w:hAnsi="Gill Sans MT"/>
                <w:b/>
                <w:color w:val="00B050"/>
                <w:sz w:val="20"/>
                <w:szCs w:val="20"/>
              </w:rPr>
              <w:t>OUTREACH</w:t>
            </w:r>
          </w:p>
        </w:tc>
        <w:tc>
          <w:tcPr>
            <w:tcW w:w="2835" w:type="dxa"/>
            <w:gridSpan w:val="2"/>
            <w:shd w:val="clear" w:color="auto" w:fill="EEECE1" w:themeFill="background2"/>
          </w:tcPr>
          <w:p w14:paraId="79FABE48" w14:textId="77777777" w:rsidR="00542243" w:rsidRPr="00542243" w:rsidRDefault="00542243" w:rsidP="00542243">
            <w:pPr>
              <w:tabs>
                <w:tab w:val="center" w:pos="3025"/>
                <w:tab w:val="left" w:pos="4973"/>
              </w:tabs>
              <w:jc w:val="center"/>
              <w:rPr>
                <w:rFonts w:ascii="Gill Sans MT" w:hAnsi="Gill Sans MT"/>
                <w:b/>
                <w:color w:val="FF6600"/>
                <w:sz w:val="20"/>
                <w:szCs w:val="20"/>
              </w:rPr>
            </w:pPr>
            <w:r w:rsidRPr="00542243">
              <w:rPr>
                <w:rFonts w:ascii="Gill Sans MT" w:hAnsi="Gill Sans MT"/>
                <w:b/>
                <w:color w:val="FF6600"/>
                <w:sz w:val="20"/>
                <w:szCs w:val="20"/>
              </w:rPr>
              <w:t>HARMONY</w:t>
            </w:r>
          </w:p>
        </w:tc>
        <w:tc>
          <w:tcPr>
            <w:tcW w:w="2635" w:type="dxa"/>
            <w:shd w:val="clear" w:color="auto" w:fill="EEECE1" w:themeFill="background2"/>
          </w:tcPr>
          <w:p w14:paraId="6F096CD4" w14:textId="77777777" w:rsidR="00542243" w:rsidRPr="00542243" w:rsidRDefault="00A42C53" w:rsidP="00542243">
            <w:pPr>
              <w:tabs>
                <w:tab w:val="center" w:pos="3025"/>
                <w:tab w:val="left" w:pos="4973"/>
              </w:tabs>
              <w:jc w:val="center"/>
              <w:rPr>
                <w:rFonts w:ascii="Gill Sans MT" w:hAnsi="Gill Sans MT"/>
                <w:b/>
                <w:sz w:val="20"/>
                <w:szCs w:val="20"/>
              </w:rPr>
            </w:pPr>
            <w:r>
              <w:rPr>
                <w:rFonts w:ascii="Gill Sans MT" w:hAnsi="Gill Sans MT"/>
                <w:b/>
                <w:color w:val="FFC000"/>
                <w:sz w:val="20"/>
                <w:szCs w:val="20"/>
              </w:rPr>
              <w:t>RESILIE</w:t>
            </w:r>
            <w:r w:rsidR="00542243" w:rsidRPr="00542243">
              <w:rPr>
                <w:rFonts w:ascii="Gill Sans MT" w:hAnsi="Gill Sans MT"/>
                <w:b/>
                <w:color w:val="FFC000"/>
                <w:sz w:val="20"/>
                <w:szCs w:val="20"/>
              </w:rPr>
              <w:t>NCE</w:t>
            </w:r>
          </w:p>
        </w:tc>
      </w:tr>
      <w:tr w:rsidR="00B4591A" w14:paraId="34678A08" w14:textId="77777777" w:rsidTr="00C078A5">
        <w:tc>
          <w:tcPr>
            <w:tcW w:w="4531" w:type="dxa"/>
            <w:gridSpan w:val="2"/>
          </w:tcPr>
          <w:p w14:paraId="408E948F" w14:textId="315752D5" w:rsidR="00B4591A" w:rsidRPr="004C318B" w:rsidRDefault="00B4591A" w:rsidP="005C15E1">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THIS IS ME</w:t>
            </w:r>
          </w:p>
        </w:tc>
        <w:tc>
          <w:tcPr>
            <w:tcW w:w="5388" w:type="dxa"/>
            <w:gridSpan w:val="3"/>
          </w:tcPr>
          <w:p w14:paraId="4434C083" w14:textId="0B371D42" w:rsidR="00B4591A" w:rsidRPr="00542243" w:rsidRDefault="003E048A" w:rsidP="00542243">
            <w:pPr>
              <w:tabs>
                <w:tab w:val="center" w:pos="3025"/>
                <w:tab w:val="left" w:pos="4973"/>
              </w:tabs>
              <w:jc w:val="center"/>
              <w:rPr>
                <w:rFonts w:ascii="Bradley Hand ITC" w:hAnsi="Bradley Hand ITC"/>
                <w:b/>
                <w:sz w:val="20"/>
                <w:szCs w:val="20"/>
              </w:rPr>
            </w:pPr>
            <w:r>
              <w:rPr>
                <w:rFonts w:ascii="Bradley Hand ITC" w:hAnsi="Bradley Hand ITC"/>
                <w:b/>
                <w:sz w:val="16"/>
                <w:szCs w:val="16"/>
              </w:rPr>
              <w:t>ONCE APON A TIME</w:t>
            </w:r>
          </w:p>
        </w:tc>
        <w:tc>
          <w:tcPr>
            <w:tcW w:w="5470" w:type="dxa"/>
            <w:gridSpan w:val="3"/>
          </w:tcPr>
          <w:p w14:paraId="40939048" w14:textId="77777777" w:rsidR="00B4591A" w:rsidRPr="00542243" w:rsidRDefault="00B4591A" w:rsidP="00542243">
            <w:pPr>
              <w:tabs>
                <w:tab w:val="center" w:pos="3025"/>
                <w:tab w:val="left" w:pos="4973"/>
              </w:tabs>
              <w:jc w:val="center"/>
              <w:rPr>
                <w:rFonts w:ascii="Bradley Hand ITC" w:hAnsi="Bradley Hand ITC"/>
                <w:b/>
                <w:sz w:val="20"/>
                <w:szCs w:val="20"/>
              </w:rPr>
            </w:pPr>
            <w:r w:rsidRPr="0072471F">
              <w:rPr>
                <w:rFonts w:ascii="Bradley Hand ITC" w:hAnsi="Bradley Hand ITC"/>
                <w:b/>
                <w:sz w:val="16"/>
                <w:szCs w:val="16"/>
              </w:rPr>
              <w:t>ALL OVER THE WORLD</w:t>
            </w:r>
          </w:p>
        </w:tc>
      </w:tr>
      <w:tr w:rsidR="00E0155C" w14:paraId="2FDDB33A" w14:textId="77777777" w:rsidTr="00D07093">
        <w:trPr>
          <w:trHeight w:val="903"/>
        </w:trPr>
        <w:tc>
          <w:tcPr>
            <w:tcW w:w="2264" w:type="dxa"/>
            <w:shd w:val="clear" w:color="auto" w:fill="auto"/>
          </w:tcPr>
          <w:p w14:paraId="07BA99E0" w14:textId="571642BC"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AW 1</w:t>
            </w:r>
          </w:p>
          <w:p w14:paraId="69B9A501" w14:textId="77777777" w:rsidR="00E0155C" w:rsidRDefault="00E0155C" w:rsidP="005C15E1">
            <w:pPr>
              <w:jc w:val="center"/>
              <w:rPr>
                <w:rFonts w:ascii="Gill Sans MT" w:hAnsi="Gill Sans MT"/>
                <w:sz w:val="16"/>
                <w:szCs w:val="16"/>
              </w:rPr>
            </w:pPr>
            <w:r w:rsidRPr="0040769E">
              <w:rPr>
                <w:rFonts w:ascii="Gill Sans MT" w:hAnsi="Gill Sans MT"/>
                <w:color w:val="00B050"/>
                <w:sz w:val="16"/>
                <w:szCs w:val="16"/>
                <w:u w:val="single"/>
              </w:rPr>
              <w:t>Seasonal Changes</w:t>
            </w:r>
            <w:r w:rsidRPr="0040769E">
              <w:rPr>
                <w:rFonts w:ascii="Gill Sans MT" w:hAnsi="Gill Sans MT"/>
                <w:color w:val="00B050"/>
                <w:sz w:val="16"/>
                <w:szCs w:val="16"/>
              </w:rPr>
              <w:t xml:space="preserve"> </w:t>
            </w:r>
            <w:r>
              <w:rPr>
                <w:rFonts w:ascii="Gill Sans MT" w:hAnsi="Gill Sans MT"/>
                <w:sz w:val="16"/>
                <w:szCs w:val="16"/>
              </w:rPr>
              <w:t>(Autumn/Winter)</w:t>
            </w:r>
          </w:p>
          <w:p w14:paraId="67912DBA" w14:textId="77777777" w:rsidR="00086D24" w:rsidRDefault="00292998" w:rsidP="00086D24">
            <w:pPr>
              <w:jc w:val="center"/>
              <w:rPr>
                <w:rFonts w:ascii="Gill Sans MT" w:hAnsi="Gill Sans MT"/>
                <w:sz w:val="16"/>
                <w:szCs w:val="16"/>
              </w:rPr>
            </w:pPr>
            <w:r>
              <w:rPr>
                <w:rFonts w:ascii="Gill Sans MT" w:hAnsi="Gill Sans MT"/>
                <w:sz w:val="16"/>
                <w:szCs w:val="16"/>
              </w:rPr>
              <w:t>Core skills:</w:t>
            </w:r>
          </w:p>
          <w:p w14:paraId="78007530" w14:textId="6ED6A72B" w:rsidR="00DD069F" w:rsidRDefault="00DD069F" w:rsidP="00086D24">
            <w:pPr>
              <w:jc w:val="center"/>
              <w:rPr>
                <w:rFonts w:ascii="Gill Sans MT" w:hAnsi="Gill Sans MT"/>
                <w:sz w:val="12"/>
                <w:szCs w:val="12"/>
              </w:rPr>
            </w:pPr>
            <w:r>
              <w:rPr>
                <w:rFonts w:ascii="Gill Sans MT" w:hAnsi="Gill Sans MT"/>
                <w:sz w:val="12"/>
                <w:szCs w:val="12"/>
              </w:rPr>
              <w:t>-</w:t>
            </w:r>
            <w:r w:rsidRPr="00DD069F">
              <w:rPr>
                <w:rFonts w:ascii="Gill Sans MT" w:hAnsi="Gill Sans MT"/>
                <w:sz w:val="12"/>
                <w:szCs w:val="12"/>
              </w:rPr>
              <w:t>Reflecting on their own experiences, children learn about the four seasons and the weather associated with each</w:t>
            </w:r>
            <w:r>
              <w:rPr>
                <w:rFonts w:ascii="Gill Sans MT" w:hAnsi="Gill Sans MT"/>
                <w:sz w:val="12"/>
                <w:szCs w:val="12"/>
              </w:rPr>
              <w:t>.</w:t>
            </w:r>
          </w:p>
          <w:p w14:paraId="4BEDFEC5" w14:textId="3ED8123A" w:rsidR="00DD069F" w:rsidRDefault="00DD069F" w:rsidP="00086D24">
            <w:pPr>
              <w:jc w:val="center"/>
              <w:rPr>
                <w:rFonts w:ascii="Gill Sans MT" w:hAnsi="Gill Sans MT"/>
                <w:sz w:val="12"/>
                <w:szCs w:val="12"/>
              </w:rPr>
            </w:pPr>
            <w:r>
              <w:rPr>
                <w:rFonts w:ascii="Gill Sans MT" w:hAnsi="Gill Sans MT"/>
                <w:sz w:val="12"/>
                <w:szCs w:val="12"/>
              </w:rPr>
              <w:t>-</w:t>
            </w:r>
            <w:r w:rsidRPr="00DD069F">
              <w:rPr>
                <w:rFonts w:ascii="Gill Sans MT" w:hAnsi="Gill Sans MT"/>
                <w:sz w:val="12"/>
                <w:szCs w:val="12"/>
              </w:rPr>
              <w:t>Pupils explore how seasonal changes affect trees, daylight hours and our choices about outfits.</w:t>
            </w:r>
          </w:p>
          <w:p w14:paraId="34F593E9" w14:textId="0453B585" w:rsidR="00DD069F" w:rsidRDefault="00DD069F" w:rsidP="00086D24">
            <w:pPr>
              <w:jc w:val="center"/>
              <w:rPr>
                <w:rFonts w:ascii="Gill Sans MT" w:hAnsi="Gill Sans MT"/>
                <w:sz w:val="16"/>
                <w:szCs w:val="16"/>
              </w:rPr>
            </w:pPr>
            <w:r>
              <w:rPr>
                <w:rFonts w:ascii="Gill Sans MT" w:hAnsi="Gill Sans MT"/>
                <w:sz w:val="12"/>
                <w:szCs w:val="12"/>
              </w:rPr>
              <w:t>-</w:t>
            </w:r>
            <w:r w:rsidRPr="00DD069F">
              <w:rPr>
                <w:rFonts w:ascii="Gill Sans MT" w:hAnsi="Gill Sans MT"/>
                <w:sz w:val="12"/>
                <w:szCs w:val="12"/>
              </w:rPr>
              <w:t xml:space="preserve"> They plan and carry out their own weather reports, considering</w:t>
            </w:r>
            <w:r>
              <w:rPr>
                <w:rFonts w:ascii="Gill Sans MT" w:hAnsi="Gill Sans MT"/>
                <w:sz w:val="12"/>
                <w:szCs w:val="12"/>
              </w:rPr>
              <w:t xml:space="preserve"> </w:t>
            </w:r>
            <w:r w:rsidRPr="00DD069F">
              <w:rPr>
                <w:rFonts w:ascii="Gill Sans MT" w:hAnsi="Gill Sans MT"/>
                <w:sz w:val="12"/>
                <w:szCs w:val="12"/>
              </w:rPr>
              <w:t>the knowledge required for this job</w:t>
            </w:r>
            <w:r>
              <w:t>.</w:t>
            </w:r>
          </w:p>
          <w:p w14:paraId="5B8EB780" w14:textId="4D3C4D70" w:rsidR="009553CC" w:rsidRDefault="009553CC" w:rsidP="00AE380F">
            <w:pPr>
              <w:jc w:val="center"/>
              <w:rPr>
                <w:rFonts w:ascii="Gill Sans MT" w:hAnsi="Gill Sans MT"/>
                <w:sz w:val="16"/>
                <w:szCs w:val="16"/>
              </w:rPr>
            </w:pPr>
          </w:p>
        </w:tc>
        <w:tc>
          <w:tcPr>
            <w:tcW w:w="2267" w:type="dxa"/>
            <w:shd w:val="clear" w:color="auto" w:fill="auto"/>
          </w:tcPr>
          <w:p w14:paraId="1D280F5B" w14:textId="37FA5FF0" w:rsidR="00E0155C" w:rsidRPr="00E0155C" w:rsidRDefault="00E0155C" w:rsidP="005C15E1">
            <w:pPr>
              <w:jc w:val="center"/>
              <w:rPr>
                <w:rFonts w:ascii="Gill Sans MT" w:hAnsi="Gill Sans MT"/>
                <w:b/>
                <w:bCs/>
                <w:sz w:val="16"/>
                <w:szCs w:val="16"/>
              </w:rPr>
            </w:pPr>
            <w:r w:rsidRPr="00E0155C">
              <w:rPr>
                <w:rFonts w:ascii="Gill Sans MT" w:hAnsi="Gill Sans MT"/>
                <w:b/>
                <w:bCs/>
                <w:sz w:val="16"/>
                <w:szCs w:val="16"/>
              </w:rPr>
              <w:t>Squirrel AW2</w:t>
            </w:r>
          </w:p>
          <w:p w14:paraId="3B493534" w14:textId="77777777" w:rsidR="00E0155C" w:rsidRPr="0040769E" w:rsidRDefault="00D231D0" w:rsidP="005C15E1">
            <w:pPr>
              <w:jc w:val="center"/>
              <w:rPr>
                <w:rFonts w:ascii="Gill Sans MT" w:hAnsi="Gill Sans MT"/>
                <w:color w:val="00B050"/>
                <w:sz w:val="16"/>
                <w:szCs w:val="16"/>
                <w:u w:val="single"/>
              </w:rPr>
            </w:pPr>
            <w:r w:rsidRPr="0040769E">
              <w:rPr>
                <w:rFonts w:ascii="Gill Sans MT" w:hAnsi="Gill Sans MT"/>
                <w:color w:val="00B050"/>
                <w:sz w:val="16"/>
                <w:szCs w:val="16"/>
                <w:u w:val="single"/>
              </w:rPr>
              <w:t>Everyday Materials</w:t>
            </w:r>
          </w:p>
          <w:p w14:paraId="1813C429" w14:textId="77777777" w:rsidR="00B64458" w:rsidRPr="0040769E" w:rsidRDefault="00292998" w:rsidP="00B64458">
            <w:pPr>
              <w:jc w:val="center"/>
              <w:rPr>
                <w:rFonts w:ascii="Gill Sans MT" w:hAnsi="Gill Sans MT"/>
                <w:color w:val="00B050"/>
                <w:sz w:val="16"/>
                <w:szCs w:val="16"/>
              </w:rPr>
            </w:pPr>
            <w:r w:rsidRPr="0040769E">
              <w:rPr>
                <w:rFonts w:ascii="Gill Sans MT" w:hAnsi="Gill Sans MT"/>
                <w:color w:val="00B050"/>
                <w:sz w:val="16"/>
                <w:szCs w:val="16"/>
              </w:rPr>
              <w:t>Core skills:</w:t>
            </w:r>
          </w:p>
          <w:p w14:paraId="0550AAEA" w14:textId="77777777" w:rsidR="00AA0B76" w:rsidRPr="00AA0B76" w:rsidRDefault="00AA0B76" w:rsidP="00AA0B76">
            <w:pPr>
              <w:jc w:val="center"/>
              <w:rPr>
                <w:rFonts w:ascii="Gill Sans MT" w:hAnsi="Gill Sans MT"/>
                <w:sz w:val="12"/>
                <w:szCs w:val="12"/>
              </w:rPr>
            </w:pPr>
            <w:r w:rsidRPr="00AA0B76">
              <w:rPr>
                <w:rFonts w:ascii="Gill Sans MT" w:hAnsi="Gill Sans MT"/>
                <w:sz w:val="12"/>
                <w:szCs w:val="12"/>
              </w:rPr>
              <w:t xml:space="preserve">-Identifying the difference between objects and materials, children explore their surroundings to find examples of each. </w:t>
            </w:r>
          </w:p>
          <w:p w14:paraId="23B685B8" w14:textId="77777777" w:rsidR="00AA0B76" w:rsidRPr="00AA0B76" w:rsidRDefault="00AA0B76" w:rsidP="00AA0B76">
            <w:pPr>
              <w:jc w:val="center"/>
              <w:rPr>
                <w:rFonts w:ascii="Gill Sans MT" w:hAnsi="Gill Sans MT"/>
                <w:sz w:val="12"/>
                <w:szCs w:val="12"/>
              </w:rPr>
            </w:pPr>
            <w:r w:rsidRPr="00AA0B76">
              <w:rPr>
                <w:rFonts w:ascii="Gill Sans MT" w:hAnsi="Gill Sans MT"/>
                <w:sz w:val="12"/>
                <w:szCs w:val="12"/>
              </w:rPr>
              <w:t xml:space="preserve">-Pupils work scientifically by planning tests, making observations and recording data. </w:t>
            </w:r>
          </w:p>
          <w:p w14:paraId="5D0EEC88" w14:textId="2C34AB8E" w:rsidR="00AA0B76" w:rsidRDefault="00AA0B76" w:rsidP="00AA0B76">
            <w:pPr>
              <w:jc w:val="center"/>
              <w:rPr>
                <w:rFonts w:ascii="Gill Sans MT" w:hAnsi="Gill Sans MT"/>
                <w:sz w:val="16"/>
                <w:szCs w:val="16"/>
              </w:rPr>
            </w:pPr>
            <w:r w:rsidRPr="00AA0B76">
              <w:rPr>
                <w:rFonts w:ascii="Gill Sans MT" w:hAnsi="Gill Sans MT"/>
                <w:sz w:val="12"/>
                <w:szCs w:val="12"/>
              </w:rPr>
              <w:t>-Pupils use results to answer questions and sort and group materials based on their properties</w:t>
            </w:r>
            <w:r>
              <w:t>.</w:t>
            </w:r>
          </w:p>
          <w:p w14:paraId="73C1D302" w14:textId="5F03CA24" w:rsidR="00B64458" w:rsidRPr="00DC7C00" w:rsidRDefault="00B64458" w:rsidP="00DC7C00">
            <w:pPr>
              <w:jc w:val="center"/>
              <w:rPr>
                <w:rFonts w:ascii="Gill Sans MT" w:hAnsi="Gill Sans MT"/>
                <w:sz w:val="16"/>
                <w:szCs w:val="16"/>
              </w:rPr>
            </w:pPr>
          </w:p>
        </w:tc>
        <w:tc>
          <w:tcPr>
            <w:tcW w:w="2764" w:type="dxa"/>
            <w:gridSpan w:val="2"/>
            <w:shd w:val="clear" w:color="auto" w:fill="auto"/>
          </w:tcPr>
          <w:p w14:paraId="5640ECD8" w14:textId="1C294383"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SP 1</w:t>
            </w:r>
          </w:p>
          <w:p w14:paraId="23AC3275" w14:textId="77777777" w:rsidR="00E0155C" w:rsidRPr="0040769E" w:rsidRDefault="00E0155C" w:rsidP="005C15E1">
            <w:pPr>
              <w:jc w:val="center"/>
              <w:rPr>
                <w:rFonts w:ascii="Gill Sans MT" w:hAnsi="Gill Sans MT"/>
                <w:color w:val="00B050"/>
                <w:sz w:val="16"/>
                <w:szCs w:val="16"/>
                <w:u w:val="single"/>
              </w:rPr>
            </w:pPr>
            <w:r w:rsidRPr="0040769E">
              <w:rPr>
                <w:rFonts w:ascii="Gill Sans MT" w:hAnsi="Gill Sans MT"/>
                <w:color w:val="00B050"/>
                <w:sz w:val="16"/>
                <w:szCs w:val="16"/>
                <w:u w:val="single"/>
              </w:rPr>
              <w:t>S</w:t>
            </w:r>
            <w:r w:rsidR="00D231D0" w:rsidRPr="0040769E">
              <w:rPr>
                <w:rFonts w:ascii="Gill Sans MT" w:hAnsi="Gill Sans MT"/>
                <w:color w:val="00B050"/>
                <w:sz w:val="16"/>
                <w:szCs w:val="16"/>
                <w:u w:val="single"/>
              </w:rPr>
              <w:t>ensitive Bodies</w:t>
            </w:r>
          </w:p>
          <w:p w14:paraId="3C68CE7A" w14:textId="77777777" w:rsidR="002F4D82" w:rsidRDefault="00292998" w:rsidP="002F4D82">
            <w:pPr>
              <w:jc w:val="center"/>
              <w:rPr>
                <w:rFonts w:ascii="Gill Sans MT" w:hAnsi="Gill Sans MT"/>
                <w:sz w:val="16"/>
                <w:szCs w:val="16"/>
              </w:rPr>
            </w:pPr>
            <w:r>
              <w:rPr>
                <w:rFonts w:ascii="Gill Sans MT" w:hAnsi="Gill Sans MT"/>
                <w:sz w:val="16"/>
                <w:szCs w:val="16"/>
              </w:rPr>
              <w:t>Core skills:</w:t>
            </w:r>
          </w:p>
          <w:p w14:paraId="616BB665" w14:textId="421E7B48" w:rsidR="00482CEC" w:rsidRPr="00900AF6" w:rsidRDefault="00900AF6" w:rsidP="002F4D82">
            <w:pPr>
              <w:jc w:val="center"/>
              <w:rPr>
                <w:rFonts w:ascii="Gill Sans MT" w:hAnsi="Gill Sans MT"/>
                <w:sz w:val="12"/>
                <w:szCs w:val="12"/>
              </w:rPr>
            </w:pPr>
            <w:r>
              <w:rPr>
                <w:rFonts w:ascii="Gill Sans MT" w:hAnsi="Gill Sans MT"/>
                <w:sz w:val="12"/>
                <w:szCs w:val="12"/>
              </w:rPr>
              <w:t xml:space="preserve">-Pupils to </w:t>
            </w:r>
            <w:r w:rsidRPr="00900AF6">
              <w:rPr>
                <w:rFonts w:ascii="Gill Sans MT" w:hAnsi="Gill Sans MT"/>
                <w:sz w:val="12"/>
                <w:szCs w:val="12"/>
              </w:rPr>
              <w:t>familia</w:t>
            </w:r>
            <w:r>
              <w:rPr>
                <w:rFonts w:ascii="Gill Sans MT" w:hAnsi="Gill Sans MT"/>
                <w:sz w:val="12"/>
                <w:szCs w:val="12"/>
              </w:rPr>
              <w:t>rise</w:t>
            </w:r>
            <w:r w:rsidR="00482CEC" w:rsidRPr="00900AF6">
              <w:rPr>
                <w:rFonts w:ascii="Gill Sans MT" w:hAnsi="Gill Sans MT"/>
                <w:sz w:val="12"/>
                <w:szCs w:val="12"/>
              </w:rPr>
              <w:t xml:space="preserve"> themselves with the basic parts of the human </w:t>
            </w:r>
            <w:proofErr w:type="gramStart"/>
            <w:r w:rsidR="00B9418A" w:rsidRPr="00900AF6">
              <w:rPr>
                <w:rFonts w:ascii="Gill Sans MT" w:hAnsi="Gill Sans MT"/>
                <w:sz w:val="12"/>
                <w:szCs w:val="12"/>
              </w:rPr>
              <w:t xml:space="preserve">body, </w:t>
            </w:r>
            <w:r w:rsidR="00B9418A">
              <w:rPr>
                <w:rFonts w:ascii="Gill Sans MT" w:hAnsi="Gill Sans MT"/>
                <w:sz w:val="12"/>
                <w:szCs w:val="12"/>
              </w:rPr>
              <w:t>and</w:t>
            </w:r>
            <w:proofErr w:type="gramEnd"/>
            <w:r w:rsidR="00B200EB">
              <w:rPr>
                <w:rFonts w:ascii="Gill Sans MT" w:hAnsi="Gill Sans MT"/>
                <w:sz w:val="12"/>
                <w:szCs w:val="12"/>
              </w:rPr>
              <w:t xml:space="preserve"> </w:t>
            </w:r>
            <w:r w:rsidR="00AE1C32">
              <w:rPr>
                <w:rFonts w:ascii="Gill Sans MT" w:hAnsi="Gill Sans MT"/>
                <w:sz w:val="12"/>
                <w:szCs w:val="12"/>
              </w:rPr>
              <w:t>i</w:t>
            </w:r>
            <w:r w:rsidR="00482CEC" w:rsidRPr="00900AF6">
              <w:rPr>
                <w:rFonts w:ascii="Gill Sans MT" w:hAnsi="Gill Sans MT"/>
                <w:sz w:val="12"/>
                <w:szCs w:val="12"/>
              </w:rPr>
              <w:t xml:space="preserve">nvestigate their senses through </w:t>
            </w:r>
            <w:r w:rsidR="00B200EB">
              <w:rPr>
                <w:rFonts w:ascii="Gill Sans MT" w:hAnsi="Gill Sans MT"/>
                <w:sz w:val="12"/>
                <w:szCs w:val="12"/>
              </w:rPr>
              <w:t xml:space="preserve">whole class </w:t>
            </w:r>
            <w:r w:rsidR="00482CEC" w:rsidRPr="00900AF6">
              <w:rPr>
                <w:rFonts w:ascii="Gill Sans MT" w:hAnsi="Gill Sans MT"/>
                <w:sz w:val="12"/>
                <w:szCs w:val="12"/>
              </w:rPr>
              <w:t>experiences that highlight how we interact with the world around us.</w:t>
            </w:r>
          </w:p>
          <w:p w14:paraId="22E86C9B" w14:textId="77777777" w:rsidR="00482CEC" w:rsidRPr="00900AF6" w:rsidRDefault="00482CEC" w:rsidP="002F4D82">
            <w:pPr>
              <w:jc w:val="center"/>
              <w:rPr>
                <w:rFonts w:ascii="Gill Sans MT" w:hAnsi="Gill Sans MT"/>
                <w:sz w:val="12"/>
                <w:szCs w:val="12"/>
              </w:rPr>
            </w:pPr>
            <w:r w:rsidRPr="00900AF6">
              <w:rPr>
                <w:rFonts w:ascii="Gill Sans MT" w:hAnsi="Gill Sans MT"/>
                <w:sz w:val="12"/>
                <w:szCs w:val="12"/>
              </w:rPr>
              <w:t xml:space="preserve">- Working scientifically, pupils use their senses to make observations, spot patterns and use data to answer questions. </w:t>
            </w:r>
          </w:p>
          <w:p w14:paraId="1592EA44" w14:textId="10885429" w:rsidR="00AA0B76" w:rsidRPr="00900AF6" w:rsidRDefault="00900AF6" w:rsidP="002F4D82">
            <w:pPr>
              <w:jc w:val="center"/>
              <w:rPr>
                <w:rFonts w:ascii="Gill Sans MT" w:hAnsi="Gill Sans MT"/>
                <w:sz w:val="12"/>
                <w:szCs w:val="12"/>
              </w:rPr>
            </w:pPr>
            <w:r w:rsidRPr="00900AF6">
              <w:rPr>
                <w:rFonts w:ascii="Gill Sans MT" w:hAnsi="Gill Sans MT"/>
                <w:sz w:val="12"/>
                <w:szCs w:val="12"/>
              </w:rPr>
              <w:t>-</w:t>
            </w:r>
            <w:r w:rsidR="00482CEC" w:rsidRPr="00900AF6">
              <w:rPr>
                <w:rFonts w:ascii="Gill Sans MT" w:hAnsi="Gill Sans MT"/>
                <w:sz w:val="12"/>
                <w:szCs w:val="12"/>
              </w:rPr>
              <w:t>Pu</w:t>
            </w:r>
            <w:r w:rsidRPr="00900AF6">
              <w:rPr>
                <w:rFonts w:ascii="Gill Sans MT" w:hAnsi="Gill Sans MT"/>
                <w:sz w:val="12"/>
                <w:szCs w:val="12"/>
              </w:rPr>
              <w:t xml:space="preserve">pils </w:t>
            </w:r>
            <w:r w:rsidR="00482CEC" w:rsidRPr="00900AF6">
              <w:rPr>
                <w:rFonts w:ascii="Gill Sans MT" w:hAnsi="Gill Sans MT"/>
                <w:sz w:val="12"/>
                <w:szCs w:val="12"/>
              </w:rPr>
              <w:t>develop an understanding of how science can support those who have lost sensory function and consider how firefighters use their senses at work.</w:t>
            </w:r>
          </w:p>
          <w:p w14:paraId="30BB0D09" w14:textId="77777777" w:rsidR="00AA0B76" w:rsidRDefault="00AA0B76" w:rsidP="002F4D82">
            <w:pPr>
              <w:jc w:val="center"/>
              <w:rPr>
                <w:rFonts w:ascii="Gill Sans MT" w:hAnsi="Gill Sans MT"/>
                <w:sz w:val="16"/>
                <w:szCs w:val="16"/>
              </w:rPr>
            </w:pPr>
          </w:p>
          <w:p w14:paraId="6667CE1B" w14:textId="353A08EA" w:rsidR="00F468C3" w:rsidRPr="00DC7C00" w:rsidRDefault="00F34DA6" w:rsidP="00DC7C00">
            <w:pPr>
              <w:jc w:val="center"/>
              <w:rPr>
                <w:rFonts w:ascii="Gill Sans MT" w:hAnsi="Gill Sans MT"/>
                <w:sz w:val="16"/>
                <w:szCs w:val="16"/>
              </w:rPr>
            </w:pPr>
            <w:r>
              <w:rPr>
                <w:rFonts w:ascii="Gill Sans MT" w:eastAsia="Times New Roman" w:hAnsi="Gill Sans MT" w:cs="Times New Roman"/>
                <w:color w:val="222222"/>
                <w:sz w:val="12"/>
                <w:szCs w:val="12"/>
                <w:lang w:eastAsia="en-GB"/>
              </w:rPr>
              <w:t>.</w:t>
            </w:r>
          </w:p>
        </w:tc>
        <w:tc>
          <w:tcPr>
            <w:tcW w:w="2624" w:type="dxa"/>
            <w:shd w:val="clear" w:color="auto" w:fill="auto"/>
          </w:tcPr>
          <w:p w14:paraId="096807F0" w14:textId="1D43CFCF" w:rsidR="00E0155C" w:rsidRDefault="00E0155C" w:rsidP="005C15E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SP 2</w:t>
            </w:r>
          </w:p>
          <w:p w14:paraId="704B734E" w14:textId="5F187071" w:rsidR="00E37BCB" w:rsidRPr="0040769E" w:rsidRDefault="00CD2A5D" w:rsidP="005C15E1">
            <w:pPr>
              <w:jc w:val="center"/>
              <w:rPr>
                <w:rFonts w:ascii="Gill Sans MT" w:hAnsi="Gill Sans MT"/>
                <w:color w:val="00B050"/>
                <w:sz w:val="16"/>
                <w:szCs w:val="16"/>
                <w:u w:val="single"/>
              </w:rPr>
            </w:pPr>
            <w:r w:rsidRPr="0040769E">
              <w:rPr>
                <w:rFonts w:ascii="Gill Sans MT" w:hAnsi="Gill Sans MT"/>
                <w:b/>
                <w:color w:val="00B050"/>
                <w:sz w:val="16"/>
                <w:szCs w:val="16"/>
                <w:u w:val="single"/>
              </w:rPr>
              <w:t>Comparing</w:t>
            </w:r>
            <w:r w:rsidR="00E37BCB" w:rsidRPr="0040769E">
              <w:rPr>
                <w:rFonts w:ascii="Gill Sans MT" w:hAnsi="Gill Sans MT"/>
                <w:b/>
                <w:color w:val="00B050"/>
                <w:sz w:val="16"/>
                <w:szCs w:val="16"/>
                <w:u w:val="single"/>
              </w:rPr>
              <w:t xml:space="preserve"> Animals</w:t>
            </w:r>
          </w:p>
          <w:p w14:paraId="3624372B" w14:textId="77777777" w:rsidR="00E0155C" w:rsidRDefault="00E37BCB" w:rsidP="005C15E1">
            <w:pPr>
              <w:jc w:val="center"/>
              <w:rPr>
                <w:rFonts w:ascii="Gill Sans MT" w:hAnsi="Gill Sans MT"/>
                <w:sz w:val="16"/>
                <w:szCs w:val="16"/>
              </w:rPr>
            </w:pPr>
            <w:r>
              <w:rPr>
                <w:rFonts w:ascii="Gill Sans MT" w:hAnsi="Gill Sans MT"/>
                <w:sz w:val="16"/>
                <w:szCs w:val="16"/>
              </w:rPr>
              <w:t xml:space="preserve">(F. </w:t>
            </w:r>
            <w:r w:rsidR="00E0155C">
              <w:rPr>
                <w:rFonts w:ascii="Gill Sans MT" w:hAnsi="Gill Sans MT"/>
                <w:sz w:val="16"/>
                <w:szCs w:val="16"/>
              </w:rPr>
              <w:t>Living things and their habitats</w:t>
            </w:r>
            <w:r>
              <w:rPr>
                <w:rFonts w:ascii="Gill Sans MT" w:hAnsi="Gill Sans MT"/>
                <w:sz w:val="16"/>
                <w:szCs w:val="16"/>
              </w:rPr>
              <w:t>)</w:t>
            </w:r>
          </w:p>
          <w:p w14:paraId="19A6685E" w14:textId="77777777" w:rsidR="00CD2A5D" w:rsidRDefault="00292998" w:rsidP="00CD2A5D">
            <w:pPr>
              <w:jc w:val="center"/>
              <w:rPr>
                <w:rFonts w:ascii="Gill Sans MT" w:hAnsi="Gill Sans MT"/>
                <w:sz w:val="16"/>
                <w:szCs w:val="16"/>
              </w:rPr>
            </w:pPr>
            <w:r>
              <w:rPr>
                <w:rFonts w:ascii="Gill Sans MT" w:hAnsi="Gill Sans MT"/>
                <w:sz w:val="16"/>
                <w:szCs w:val="16"/>
              </w:rPr>
              <w:t>Core skills:</w:t>
            </w:r>
          </w:p>
          <w:p w14:paraId="784DC15E" w14:textId="4FF7C273" w:rsidR="004E50D6" w:rsidRPr="001F7787" w:rsidRDefault="001F7787" w:rsidP="00CD2A5D">
            <w:pPr>
              <w:jc w:val="center"/>
              <w:rPr>
                <w:rFonts w:ascii="Gill Sans MT" w:hAnsi="Gill Sans MT"/>
                <w:sz w:val="12"/>
                <w:szCs w:val="12"/>
              </w:rPr>
            </w:pPr>
            <w:r w:rsidRPr="001F7787">
              <w:rPr>
                <w:rFonts w:ascii="Gill Sans MT" w:hAnsi="Gill Sans MT"/>
                <w:sz w:val="12"/>
                <w:szCs w:val="12"/>
              </w:rPr>
              <w:t>-</w:t>
            </w:r>
            <w:r w:rsidR="004E50D6" w:rsidRPr="001F7787">
              <w:rPr>
                <w:rFonts w:ascii="Gill Sans MT" w:hAnsi="Gill Sans MT"/>
                <w:sz w:val="12"/>
                <w:szCs w:val="12"/>
              </w:rPr>
              <w:t xml:space="preserve">Studying both local and global animals, children recognise common characteristics and physical features. </w:t>
            </w:r>
          </w:p>
          <w:p w14:paraId="779832CD" w14:textId="77777777" w:rsidR="004E50D6" w:rsidRPr="001F7787" w:rsidRDefault="004E50D6" w:rsidP="00CD2A5D">
            <w:pPr>
              <w:jc w:val="center"/>
              <w:rPr>
                <w:rFonts w:ascii="Gill Sans MT" w:hAnsi="Gill Sans MT"/>
                <w:sz w:val="12"/>
                <w:szCs w:val="12"/>
              </w:rPr>
            </w:pPr>
            <w:r w:rsidRPr="001F7787">
              <w:rPr>
                <w:rFonts w:ascii="Gill Sans MT" w:hAnsi="Gill Sans MT"/>
                <w:sz w:val="12"/>
                <w:szCs w:val="12"/>
              </w:rPr>
              <w:t>-They use this information to make comparisons and classify animals. Pupils consider the most effective way to collect data about class pets and record their findings in a block chart.</w:t>
            </w:r>
          </w:p>
          <w:p w14:paraId="1F043318" w14:textId="2491DCBC" w:rsidR="00F34DA6" w:rsidRPr="003E32B1" w:rsidRDefault="004E50D6" w:rsidP="003E32B1">
            <w:pPr>
              <w:jc w:val="center"/>
              <w:rPr>
                <w:rFonts w:ascii="Gill Sans MT" w:hAnsi="Gill Sans MT"/>
                <w:sz w:val="12"/>
                <w:szCs w:val="12"/>
              </w:rPr>
            </w:pPr>
            <w:r w:rsidRPr="001F7787">
              <w:rPr>
                <w:rFonts w:ascii="Gill Sans MT" w:hAnsi="Gill Sans MT"/>
                <w:sz w:val="12"/>
                <w:szCs w:val="12"/>
              </w:rPr>
              <w:t>- Children to develop their understanding of classification by comparing the dietary habits of different animals and role play as Jane Goodall carrying out research into chimpanzees in the wild.</w:t>
            </w:r>
          </w:p>
        </w:tc>
        <w:tc>
          <w:tcPr>
            <w:tcW w:w="2806" w:type="dxa"/>
            <w:shd w:val="clear" w:color="auto" w:fill="auto"/>
          </w:tcPr>
          <w:p w14:paraId="53F123EB" w14:textId="0BA714F1" w:rsidR="00E0155C" w:rsidRPr="00D07093" w:rsidRDefault="00E0155C" w:rsidP="005C15E1">
            <w:pPr>
              <w:jc w:val="center"/>
              <w:rPr>
                <w:rFonts w:ascii="Gill Sans MT" w:hAnsi="Gill Sans MT"/>
                <w:b/>
                <w:sz w:val="16"/>
                <w:szCs w:val="16"/>
              </w:rPr>
            </w:pPr>
            <w:r w:rsidRPr="00D07093">
              <w:rPr>
                <w:rFonts w:ascii="Gill Sans MT" w:hAnsi="Gill Sans MT"/>
                <w:b/>
                <w:sz w:val="16"/>
                <w:szCs w:val="16"/>
              </w:rPr>
              <w:t>Squirrel SUM 1</w:t>
            </w:r>
          </w:p>
          <w:p w14:paraId="38B33D1F" w14:textId="77777777" w:rsidR="00E0155C" w:rsidRPr="0040769E" w:rsidRDefault="009C550B" w:rsidP="005C15E1">
            <w:pPr>
              <w:jc w:val="center"/>
              <w:rPr>
                <w:rFonts w:ascii="Gill Sans MT" w:hAnsi="Gill Sans MT"/>
                <w:color w:val="00B050"/>
                <w:sz w:val="16"/>
                <w:szCs w:val="16"/>
                <w:u w:val="single"/>
              </w:rPr>
            </w:pPr>
            <w:r w:rsidRPr="0040769E">
              <w:rPr>
                <w:rFonts w:ascii="Gill Sans MT" w:hAnsi="Gill Sans MT"/>
                <w:color w:val="00B050"/>
                <w:sz w:val="16"/>
                <w:szCs w:val="16"/>
                <w:u w:val="single"/>
              </w:rPr>
              <w:t>Introduction to plants</w:t>
            </w:r>
          </w:p>
          <w:p w14:paraId="07702E7B" w14:textId="77777777" w:rsidR="009C550B" w:rsidRPr="00D07093" w:rsidRDefault="009C550B" w:rsidP="005C15E1">
            <w:pPr>
              <w:jc w:val="center"/>
              <w:rPr>
                <w:rFonts w:ascii="Gill Sans MT" w:hAnsi="Gill Sans MT"/>
                <w:sz w:val="16"/>
                <w:szCs w:val="16"/>
              </w:rPr>
            </w:pPr>
            <w:r w:rsidRPr="00D07093">
              <w:rPr>
                <w:rFonts w:ascii="Gill Sans MT" w:hAnsi="Gill Sans MT"/>
                <w:sz w:val="16"/>
                <w:szCs w:val="16"/>
              </w:rPr>
              <w:t>(Plants)</w:t>
            </w:r>
          </w:p>
          <w:p w14:paraId="05964C0F" w14:textId="77777777" w:rsidR="005A66B2" w:rsidRPr="00D07093" w:rsidRDefault="00292998" w:rsidP="005A66B2">
            <w:pPr>
              <w:jc w:val="center"/>
              <w:rPr>
                <w:rFonts w:ascii="Gill Sans MT" w:hAnsi="Gill Sans MT"/>
                <w:sz w:val="16"/>
                <w:szCs w:val="16"/>
              </w:rPr>
            </w:pPr>
            <w:r w:rsidRPr="00D07093">
              <w:rPr>
                <w:rFonts w:ascii="Gill Sans MT" w:hAnsi="Gill Sans MT"/>
                <w:sz w:val="16"/>
                <w:szCs w:val="16"/>
              </w:rPr>
              <w:t>Core skills:</w:t>
            </w:r>
          </w:p>
          <w:p w14:paraId="75B94C86" w14:textId="25B0911F" w:rsidR="00B9418A" w:rsidRPr="00D07093" w:rsidRDefault="00B9418A" w:rsidP="00D07093">
            <w:pPr>
              <w:jc w:val="center"/>
              <w:rPr>
                <w:rFonts w:ascii="Gill Sans MT" w:hAnsi="Gill Sans MT"/>
                <w:sz w:val="12"/>
                <w:szCs w:val="12"/>
              </w:rPr>
            </w:pPr>
            <w:r w:rsidRPr="00D07093">
              <w:rPr>
                <w:rFonts w:ascii="Gill Sans MT" w:hAnsi="Gill Sans MT"/>
                <w:sz w:val="12"/>
                <w:szCs w:val="12"/>
              </w:rPr>
              <w:t>-Children to identify and name a variety of common wild and garden plants, including deciduous and evergreen trees.</w:t>
            </w:r>
          </w:p>
          <w:p w14:paraId="5590ADCC" w14:textId="534CECE9" w:rsidR="00B9418A" w:rsidRPr="00D07093" w:rsidRDefault="00B9418A" w:rsidP="00D07093">
            <w:pPr>
              <w:jc w:val="center"/>
              <w:rPr>
                <w:rFonts w:ascii="Gill Sans MT" w:hAnsi="Gill Sans MT"/>
                <w:sz w:val="12"/>
                <w:szCs w:val="12"/>
              </w:rPr>
            </w:pPr>
            <w:r w:rsidRPr="00D07093">
              <w:rPr>
                <w:rFonts w:ascii="Gill Sans MT" w:hAnsi="Gill Sans MT"/>
                <w:sz w:val="12"/>
                <w:szCs w:val="12"/>
              </w:rPr>
              <w:t>_Use magnifying glasses to observe and name plant parts and draw and label diagrams of flowers. -Children closely observe leaves and sort them into groups based on their appearance. They use non-standard units to measure leaf length and record their observations in a table.</w:t>
            </w:r>
          </w:p>
          <w:p w14:paraId="0C74F349" w14:textId="5078FD63" w:rsidR="005A66B2" w:rsidRPr="00D07093" w:rsidRDefault="00B9418A" w:rsidP="00D07093">
            <w:pPr>
              <w:jc w:val="center"/>
              <w:rPr>
                <w:rFonts w:ascii="Gill Sans MT" w:eastAsia="Times New Roman" w:hAnsi="Gill Sans MT" w:cs="Times New Roman"/>
                <w:color w:val="222222"/>
                <w:sz w:val="12"/>
                <w:szCs w:val="12"/>
                <w:lang w:eastAsia="en-GB"/>
              </w:rPr>
            </w:pPr>
            <w:r w:rsidRPr="00D07093">
              <w:rPr>
                <w:rFonts w:ascii="Gill Sans MT" w:hAnsi="Gill Sans MT"/>
                <w:sz w:val="12"/>
                <w:szCs w:val="12"/>
              </w:rPr>
              <w:t>-Whole class to investigate if beans need water for growth and identify edible plant parts.</w:t>
            </w:r>
          </w:p>
        </w:tc>
        <w:tc>
          <w:tcPr>
            <w:tcW w:w="2664" w:type="dxa"/>
            <w:gridSpan w:val="2"/>
            <w:shd w:val="clear" w:color="auto" w:fill="auto"/>
          </w:tcPr>
          <w:p w14:paraId="27049C3E" w14:textId="4AA0A928" w:rsidR="00E0155C" w:rsidRDefault="00E0155C" w:rsidP="005C15E1">
            <w:pPr>
              <w:jc w:val="center"/>
              <w:rPr>
                <w:rFonts w:ascii="Gill Sans MT" w:hAnsi="Gill Sans MT"/>
                <w:sz w:val="16"/>
                <w:szCs w:val="16"/>
              </w:rPr>
            </w:pPr>
            <w:r w:rsidRPr="00131842">
              <w:rPr>
                <w:rFonts w:ascii="Gill Sans MT" w:hAnsi="Gill Sans MT"/>
                <w:b/>
                <w:sz w:val="16"/>
                <w:szCs w:val="16"/>
              </w:rPr>
              <w:t>Squirrel</w:t>
            </w:r>
            <w:r>
              <w:rPr>
                <w:rFonts w:ascii="Gill Sans MT" w:hAnsi="Gill Sans MT"/>
                <w:b/>
                <w:sz w:val="16"/>
                <w:szCs w:val="16"/>
              </w:rPr>
              <w:t xml:space="preserve"> SUM 2</w:t>
            </w:r>
          </w:p>
          <w:p w14:paraId="7F6C7F8E" w14:textId="77777777" w:rsidR="00E0155C" w:rsidRPr="00F468C3" w:rsidRDefault="00EB22C4" w:rsidP="005C15E1">
            <w:pPr>
              <w:jc w:val="center"/>
              <w:rPr>
                <w:rFonts w:ascii="Gill Sans MT" w:hAnsi="Gill Sans MT"/>
                <w:sz w:val="16"/>
                <w:szCs w:val="16"/>
                <w:u w:val="single"/>
              </w:rPr>
            </w:pPr>
            <w:r w:rsidRPr="00F468C3">
              <w:rPr>
                <w:rFonts w:ascii="Gill Sans MT" w:hAnsi="Gill Sans MT"/>
                <w:sz w:val="16"/>
                <w:szCs w:val="16"/>
                <w:u w:val="single"/>
              </w:rPr>
              <w:t>Understanding Science through Stories</w:t>
            </w:r>
          </w:p>
          <w:p w14:paraId="0C0C81F3" w14:textId="56E1F56F" w:rsidR="00292998" w:rsidRDefault="00292998" w:rsidP="005C15E1">
            <w:pPr>
              <w:jc w:val="center"/>
              <w:rPr>
                <w:rFonts w:ascii="Gill Sans MT" w:hAnsi="Gill Sans MT"/>
                <w:sz w:val="16"/>
                <w:szCs w:val="16"/>
              </w:rPr>
            </w:pPr>
            <w:r>
              <w:rPr>
                <w:rFonts w:ascii="Gill Sans MT" w:hAnsi="Gill Sans MT"/>
                <w:sz w:val="16"/>
                <w:szCs w:val="16"/>
              </w:rPr>
              <w:t>Core skills:</w:t>
            </w:r>
          </w:p>
          <w:p w14:paraId="10EF3BAF"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Using picture books and hands-on outdoor activities, children broaden their understanding of plants and animals.</w:t>
            </w:r>
          </w:p>
          <w:p w14:paraId="7442D380"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 xml:space="preserve"> -They gather and record data to find out if taller trees have larger trunks and recap the features of different animal groups. </w:t>
            </w:r>
          </w:p>
          <w:p w14:paraId="5548F82A" w14:textId="77777777" w:rsidR="00026A5D" w:rsidRPr="00026A5D" w:rsidRDefault="00026A5D" w:rsidP="005C15E1">
            <w:pPr>
              <w:jc w:val="center"/>
              <w:rPr>
                <w:rFonts w:ascii="Gill Sans MT" w:hAnsi="Gill Sans MT"/>
                <w:sz w:val="12"/>
                <w:szCs w:val="12"/>
              </w:rPr>
            </w:pPr>
            <w:r w:rsidRPr="00026A5D">
              <w:rPr>
                <w:rFonts w:ascii="Gill Sans MT" w:hAnsi="Gill Sans MT"/>
                <w:sz w:val="12"/>
                <w:szCs w:val="12"/>
              </w:rPr>
              <w:t xml:space="preserve">-They identify animals by closely observing footprints and construct waterproof animal homes with natural materials. </w:t>
            </w:r>
          </w:p>
          <w:p w14:paraId="7515E612" w14:textId="47CE6D6E" w:rsidR="00EB22C4" w:rsidRPr="00C03398" w:rsidRDefault="00026A5D" w:rsidP="005C15E1">
            <w:pPr>
              <w:jc w:val="center"/>
              <w:rPr>
                <w:rFonts w:ascii="Gill Sans MT" w:hAnsi="Gill Sans MT"/>
                <w:color w:val="B6DDE8" w:themeColor="accent5" w:themeTint="66"/>
                <w:sz w:val="16"/>
                <w:szCs w:val="16"/>
              </w:rPr>
            </w:pPr>
            <w:r w:rsidRPr="00026A5D">
              <w:rPr>
                <w:rFonts w:ascii="Gill Sans MT" w:hAnsi="Gill Sans MT"/>
                <w:sz w:val="12"/>
                <w:szCs w:val="12"/>
              </w:rPr>
              <w:t>-Pupils sort birds according to their diet and seek patterns in their physical characteristics.</w:t>
            </w:r>
          </w:p>
        </w:tc>
      </w:tr>
      <w:tr w:rsidR="001B5177" w14:paraId="22DBE2D0" w14:textId="77777777" w:rsidTr="00D07093">
        <w:trPr>
          <w:trHeight w:val="942"/>
        </w:trPr>
        <w:tc>
          <w:tcPr>
            <w:tcW w:w="2264" w:type="dxa"/>
            <w:shd w:val="clear" w:color="auto" w:fill="auto"/>
          </w:tcPr>
          <w:p w14:paraId="601C4194" w14:textId="3C5606B0" w:rsidR="001B5177" w:rsidRDefault="001B5177" w:rsidP="005C15E1">
            <w:pPr>
              <w:jc w:val="center"/>
              <w:rPr>
                <w:rFonts w:ascii="Gill Sans MT" w:hAnsi="Gill Sans MT"/>
                <w:b/>
                <w:sz w:val="16"/>
                <w:szCs w:val="16"/>
              </w:rPr>
            </w:pPr>
            <w:r w:rsidRPr="007171A3">
              <w:rPr>
                <w:rFonts w:ascii="Gill Sans MT" w:hAnsi="Gill Sans MT"/>
                <w:b/>
                <w:sz w:val="16"/>
                <w:szCs w:val="16"/>
              </w:rPr>
              <w:t>Fox</w:t>
            </w:r>
            <w:r w:rsidR="008F018C">
              <w:rPr>
                <w:rFonts w:ascii="Gill Sans MT" w:hAnsi="Gill Sans MT"/>
                <w:b/>
                <w:sz w:val="16"/>
                <w:szCs w:val="16"/>
              </w:rPr>
              <w:t xml:space="preserve"> AW 1</w:t>
            </w:r>
          </w:p>
          <w:p w14:paraId="28DA8D2C" w14:textId="77777777" w:rsidR="001B5177" w:rsidRPr="00D060F7" w:rsidRDefault="00811EDC" w:rsidP="005C15E1">
            <w:pPr>
              <w:jc w:val="center"/>
              <w:rPr>
                <w:rFonts w:ascii="Gill Sans MT" w:hAnsi="Gill Sans MT"/>
                <w:sz w:val="16"/>
                <w:szCs w:val="16"/>
                <w:highlight w:val="yellow"/>
                <w:u w:val="single"/>
              </w:rPr>
            </w:pPr>
            <w:r w:rsidRPr="00D060F7">
              <w:rPr>
                <w:rFonts w:ascii="Gill Sans MT" w:hAnsi="Gill Sans MT"/>
                <w:sz w:val="16"/>
                <w:szCs w:val="16"/>
                <w:highlight w:val="yellow"/>
                <w:u w:val="single"/>
              </w:rPr>
              <w:t>Movement and Nutrition</w:t>
            </w:r>
          </w:p>
          <w:p w14:paraId="76A63D66" w14:textId="77777777" w:rsidR="00DC7C00" w:rsidRDefault="00292998" w:rsidP="00DC7C00">
            <w:pPr>
              <w:jc w:val="center"/>
              <w:rPr>
                <w:rFonts w:ascii="Gill Sans MT" w:hAnsi="Gill Sans MT"/>
                <w:sz w:val="16"/>
                <w:szCs w:val="16"/>
              </w:rPr>
            </w:pPr>
            <w:r w:rsidRPr="00D060F7">
              <w:rPr>
                <w:rFonts w:ascii="Gill Sans MT" w:hAnsi="Gill Sans MT"/>
                <w:sz w:val="16"/>
                <w:szCs w:val="16"/>
                <w:highlight w:val="yellow"/>
              </w:rPr>
              <w:t>Core skills:</w:t>
            </w:r>
          </w:p>
          <w:p w14:paraId="5DD3A907" w14:textId="1F54F3F7" w:rsidR="00BF557F" w:rsidRPr="00BF557F" w:rsidRDefault="00BF557F" w:rsidP="001B49E2">
            <w:pPr>
              <w:jc w:val="center"/>
              <w:rPr>
                <w:rFonts w:ascii="Gill Sans MT" w:hAnsi="Gill Sans MT"/>
                <w:sz w:val="12"/>
                <w:szCs w:val="12"/>
              </w:rPr>
            </w:pPr>
            <w:r>
              <w:t>-</w:t>
            </w:r>
            <w:r w:rsidRPr="00BF557F">
              <w:rPr>
                <w:rFonts w:ascii="Gill Sans MT" w:hAnsi="Gill Sans MT"/>
                <w:sz w:val="12"/>
                <w:szCs w:val="12"/>
              </w:rPr>
              <w:t>Studying the human skeleton, children identify key bones and compare them to other animals explaining the role within the body.</w:t>
            </w:r>
          </w:p>
          <w:p w14:paraId="04A58743" w14:textId="6A50627C" w:rsidR="00BF557F" w:rsidRPr="00BF557F" w:rsidRDefault="00BF557F" w:rsidP="001B49E2">
            <w:pPr>
              <w:jc w:val="center"/>
              <w:rPr>
                <w:rFonts w:ascii="Gill Sans MT" w:hAnsi="Gill Sans MT"/>
                <w:sz w:val="12"/>
                <w:szCs w:val="12"/>
              </w:rPr>
            </w:pPr>
            <w:r w:rsidRPr="00BF557F">
              <w:rPr>
                <w:rFonts w:ascii="Gill Sans MT" w:hAnsi="Gill Sans MT"/>
                <w:sz w:val="12"/>
                <w:szCs w:val="12"/>
              </w:rPr>
              <w:t xml:space="preserve">- Pupils explore how changes in muscles result in movement and the implications these discoveries have in the scientific development of prosthetic limbs. </w:t>
            </w:r>
          </w:p>
          <w:p w14:paraId="6086C474" w14:textId="5B97BA2B" w:rsidR="004460BC" w:rsidRDefault="00BF557F" w:rsidP="00AE380F">
            <w:pPr>
              <w:jc w:val="center"/>
              <w:rPr>
                <w:rFonts w:ascii="Gill Sans MT" w:hAnsi="Gill Sans MT"/>
                <w:sz w:val="16"/>
                <w:szCs w:val="16"/>
              </w:rPr>
            </w:pPr>
            <w:r w:rsidRPr="00BF557F">
              <w:rPr>
                <w:rFonts w:ascii="Gill Sans MT" w:hAnsi="Gill Sans MT"/>
                <w:sz w:val="12"/>
                <w:szCs w:val="12"/>
              </w:rPr>
              <w:t>-Pupils to study how energy is used by the body, what constitutes a balanced diet in humans and how research contributes to nutritionist expertise.</w:t>
            </w:r>
          </w:p>
        </w:tc>
        <w:tc>
          <w:tcPr>
            <w:tcW w:w="2267" w:type="dxa"/>
            <w:shd w:val="clear" w:color="auto" w:fill="auto"/>
          </w:tcPr>
          <w:p w14:paraId="1414762E" w14:textId="6FF7D63F" w:rsidR="001B5177" w:rsidRPr="008F018C" w:rsidRDefault="008F018C" w:rsidP="005C15E1">
            <w:pPr>
              <w:jc w:val="center"/>
              <w:rPr>
                <w:rFonts w:ascii="Gill Sans MT" w:hAnsi="Gill Sans MT"/>
                <w:b/>
                <w:sz w:val="16"/>
                <w:szCs w:val="16"/>
              </w:rPr>
            </w:pPr>
            <w:r w:rsidRPr="007171A3">
              <w:rPr>
                <w:rFonts w:ascii="Gill Sans MT" w:hAnsi="Gill Sans MT"/>
                <w:b/>
                <w:sz w:val="16"/>
                <w:szCs w:val="16"/>
              </w:rPr>
              <w:t>Fox</w:t>
            </w:r>
            <w:r>
              <w:rPr>
                <w:rFonts w:ascii="Gill Sans MT" w:hAnsi="Gill Sans MT"/>
                <w:b/>
                <w:sz w:val="16"/>
                <w:szCs w:val="16"/>
              </w:rPr>
              <w:t xml:space="preserve"> AW 2</w:t>
            </w:r>
          </w:p>
          <w:p w14:paraId="1C884753" w14:textId="77777777" w:rsidR="0064136C" w:rsidRPr="00AD270A" w:rsidRDefault="00811EDC" w:rsidP="005C15E1">
            <w:pPr>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Forces and Magnets</w:t>
            </w:r>
          </w:p>
          <w:p w14:paraId="7E45DF3E" w14:textId="77777777" w:rsidR="00110577" w:rsidRDefault="00292998" w:rsidP="00110577">
            <w:pPr>
              <w:jc w:val="center"/>
              <w:rPr>
                <w:rFonts w:ascii="Gill Sans MT" w:hAnsi="Gill Sans MT"/>
                <w:sz w:val="16"/>
                <w:szCs w:val="16"/>
              </w:rPr>
            </w:pPr>
            <w:r>
              <w:rPr>
                <w:rFonts w:ascii="Gill Sans MT" w:hAnsi="Gill Sans MT"/>
                <w:sz w:val="16"/>
                <w:szCs w:val="16"/>
              </w:rPr>
              <w:t>Core skills:</w:t>
            </w:r>
          </w:p>
          <w:p w14:paraId="6C2484B1" w14:textId="77777777" w:rsidR="001B49E2" w:rsidRPr="001B49E2" w:rsidRDefault="001B49E2" w:rsidP="00110577">
            <w:pPr>
              <w:jc w:val="center"/>
              <w:rPr>
                <w:rFonts w:ascii="Gill Sans MT" w:hAnsi="Gill Sans MT"/>
                <w:sz w:val="12"/>
                <w:szCs w:val="12"/>
              </w:rPr>
            </w:pPr>
            <w:r w:rsidRPr="001B49E2">
              <w:rPr>
                <w:rFonts w:ascii="Gill Sans MT" w:hAnsi="Gill Sans MT"/>
                <w:sz w:val="12"/>
                <w:szCs w:val="12"/>
              </w:rPr>
              <w:t>-Investigate the movement of vehicles on different surfaces, children learn about the impact of friction and compare uses and drawbacks.</w:t>
            </w:r>
          </w:p>
          <w:p w14:paraId="1BB81610" w14:textId="50036393" w:rsidR="001B49E2" w:rsidRPr="001B49E2" w:rsidRDefault="001B49E2" w:rsidP="00110577">
            <w:pPr>
              <w:jc w:val="center"/>
              <w:rPr>
                <w:rFonts w:ascii="Gill Sans MT" w:hAnsi="Gill Sans MT"/>
                <w:sz w:val="12"/>
                <w:szCs w:val="12"/>
              </w:rPr>
            </w:pPr>
            <w:r w:rsidRPr="001B49E2">
              <w:rPr>
                <w:rFonts w:ascii="Gill Sans MT" w:hAnsi="Gill Sans MT"/>
                <w:sz w:val="12"/>
                <w:szCs w:val="12"/>
              </w:rPr>
              <w:t xml:space="preserve">- Pupils broaden their experience in writing scientific methods and recording data as they investigate contact and non-contact forces. </w:t>
            </w:r>
          </w:p>
          <w:p w14:paraId="3733C480" w14:textId="003330D8" w:rsidR="00110577" w:rsidRPr="00110577" w:rsidRDefault="001B49E2" w:rsidP="00110577">
            <w:pPr>
              <w:jc w:val="center"/>
              <w:rPr>
                <w:rFonts w:ascii="Gill Sans MT" w:hAnsi="Gill Sans MT"/>
                <w:sz w:val="16"/>
                <w:szCs w:val="16"/>
              </w:rPr>
            </w:pPr>
            <w:r w:rsidRPr="001B49E2">
              <w:rPr>
                <w:rFonts w:ascii="Gill Sans MT" w:hAnsi="Gill Sans MT"/>
                <w:sz w:val="12"/>
                <w:szCs w:val="12"/>
              </w:rPr>
              <w:t>-Pupils explore the properties of different magnets and use this to understand their uses.</w:t>
            </w:r>
          </w:p>
        </w:tc>
        <w:tc>
          <w:tcPr>
            <w:tcW w:w="2764" w:type="dxa"/>
            <w:gridSpan w:val="2"/>
            <w:shd w:val="clear" w:color="auto" w:fill="auto"/>
          </w:tcPr>
          <w:p w14:paraId="14612906" w14:textId="38196BE1" w:rsidR="001B5177" w:rsidRDefault="001B5177"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t>Fox</w:t>
            </w:r>
            <w:r w:rsidR="003D7AC8">
              <w:rPr>
                <w:rFonts w:ascii="Gill Sans MT" w:hAnsi="Gill Sans MT"/>
                <w:b/>
                <w:sz w:val="16"/>
                <w:szCs w:val="16"/>
              </w:rPr>
              <w:t xml:space="preserve"> SP 1</w:t>
            </w:r>
          </w:p>
          <w:p w14:paraId="7657FE0C" w14:textId="77777777" w:rsidR="001B5177" w:rsidRPr="008B637D" w:rsidRDefault="00117854" w:rsidP="005C15E1">
            <w:pPr>
              <w:tabs>
                <w:tab w:val="center" w:pos="3025"/>
                <w:tab w:val="left" w:pos="4973"/>
              </w:tabs>
              <w:jc w:val="center"/>
              <w:rPr>
                <w:rFonts w:ascii="Gill Sans MT" w:hAnsi="Gill Sans MT"/>
                <w:sz w:val="16"/>
                <w:szCs w:val="16"/>
                <w:u w:val="single"/>
              </w:rPr>
            </w:pPr>
            <w:r w:rsidRPr="00D060F7">
              <w:rPr>
                <w:rFonts w:ascii="Gill Sans MT" w:hAnsi="Gill Sans MT"/>
                <w:sz w:val="16"/>
                <w:szCs w:val="16"/>
                <w:highlight w:val="yellow"/>
                <w:u w:val="single"/>
              </w:rPr>
              <w:t>Rocks and Soil</w:t>
            </w:r>
          </w:p>
          <w:p w14:paraId="7641940B" w14:textId="77777777" w:rsidR="002E2D4B" w:rsidRDefault="00292998" w:rsidP="002E2D4B">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143D5C4" w14:textId="77777777" w:rsidR="003C1D80" w:rsidRPr="003C1D80" w:rsidRDefault="003C1D80" w:rsidP="00AE380F">
            <w:pPr>
              <w:tabs>
                <w:tab w:val="center" w:pos="3025"/>
                <w:tab w:val="left" w:pos="4973"/>
              </w:tabs>
              <w:jc w:val="center"/>
              <w:rPr>
                <w:rFonts w:ascii="Gill Sans MT" w:hAnsi="Gill Sans MT"/>
                <w:sz w:val="12"/>
                <w:szCs w:val="12"/>
              </w:rPr>
            </w:pPr>
            <w:r w:rsidRPr="003C1D80">
              <w:rPr>
                <w:rFonts w:ascii="Gill Sans MT" w:hAnsi="Gill Sans MT"/>
                <w:sz w:val="12"/>
                <w:szCs w:val="12"/>
              </w:rPr>
              <w:t xml:space="preserve">-Children learn the properties of rock, how to classify them &amp; identify how they were formed. </w:t>
            </w:r>
          </w:p>
          <w:p w14:paraId="7F08C4CA" w14:textId="77777777" w:rsidR="003C1D80" w:rsidRPr="003C1D80" w:rsidRDefault="003C1D80" w:rsidP="00AE380F">
            <w:pPr>
              <w:tabs>
                <w:tab w:val="center" w:pos="3025"/>
                <w:tab w:val="left" w:pos="4973"/>
              </w:tabs>
              <w:jc w:val="center"/>
              <w:rPr>
                <w:rFonts w:ascii="Gill Sans MT" w:hAnsi="Gill Sans MT"/>
                <w:sz w:val="12"/>
                <w:szCs w:val="12"/>
              </w:rPr>
            </w:pPr>
            <w:r w:rsidRPr="003C1D80">
              <w:rPr>
                <w:rFonts w:ascii="Gill Sans MT" w:hAnsi="Gill Sans MT"/>
                <w:sz w:val="12"/>
                <w:szCs w:val="12"/>
              </w:rPr>
              <w:t xml:space="preserve">-Children look at the work of palaeontologists to learn about fossil formation and use models to explore how fossils tell us about the past. -Pupils investigate the physical properties of rocks and link these to their </w:t>
            </w:r>
            <w:proofErr w:type="gramStart"/>
            <w:r w:rsidRPr="003C1D80">
              <w:rPr>
                <w:rFonts w:ascii="Gill Sans MT" w:hAnsi="Gill Sans MT"/>
                <w:sz w:val="12"/>
                <w:szCs w:val="12"/>
              </w:rPr>
              <w:t>particular uses</w:t>
            </w:r>
            <w:proofErr w:type="gramEnd"/>
            <w:r w:rsidRPr="003C1D80">
              <w:rPr>
                <w:rFonts w:ascii="Gill Sans MT" w:hAnsi="Gill Sans MT"/>
                <w:sz w:val="12"/>
                <w:szCs w:val="12"/>
              </w:rPr>
              <w:t xml:space="preserve">. </w:t>
            </w:r>
          </w:p>
          <w:p w14:paraId="3B28A78B" w14:textId="21A90D09" w:rsidR="00EF0ADD" w:rsidRDefault="003C1D80" w:rsidP="00AE380F">
            <w:pPr>
              <w:tabs>
                <w:tab w:val="center" w:pos="3025"/>
                <w:tab w:val="left" w:pos="4973"/>
              </w:tabs>
              <w:jc w:val="center"/>
              <w:rPr>
                <w:rFonts w:ascii="Gill Sans MT" w:hAnsi="Gill Sans MT"/>
                <w:sz w:val="16"/>
                <w:szCs w:val="16"/>
              </w:rPr>
            </w:pPr>
            <w:r w:rsidRPr="003C1D80">
              <w:rPr>
                <w:rFonts w:ascii="Gill Sans MT" w:hAnsi="Gill Sans MT"/>
                <w:sz w:val="12"/>
                <w:szCs w:val="12"/>
              </w:rPr>
              <w:t>-Pupils explore soil formation, separate soil using a sedimentation jar and test soil drainage.</w:t>
            </w:r>
          </w:p>
        </w:tc>
        <w:tc>
          <w:tcPr>
            <w:tcW w:w="2624" w:type="dxa"/>
            <w:shd w:val="clear" w:color="auto" w:fill="auto"/>
          </w:tcPr>
          <w:p w14:paraId="4932D4F3" w14:textId="30D73CA2" w:rsidR="008F018C" w:rsidRPr="008F018C" w:rsidRDefault="008F018C" w:rsidP="005C15E1">
            <w:pPr>
              <w:tabs>
                <w:tab w:val="center" w:pos="3025"/>
                <w:tab w:val="left" w:pos="4973"/>
              </w:tabs>
              <w:jc w:val="center"/>
              <w:rPr>
                <w:rFonts w:ascii="Gill Sans MT" w:hAnsi="Gill Sans MT"/>
                <w:b/>
                <w:bCs/>
                <w:sz w:val="16"/>
                <w:szCs w:val="16"/>
              </w:rPr>
            </w:pPr>
            <w:r w:rsidRPr="008F018C">
              <w:rPr>
                <w:rFonts w:ascii="Gill Sans MT" w:hAnsi="Gill Sans MT"/>
                <w:b/>
                <w:bCs/>
                <w:sz w:val="16"/>
                <w:szCs w:val="16"/>
              </w:rPr>
              <w:t>Fox SP1</w:t>
            </w:r>
          </w:p>
          <w:p w14:paraId="02965BA1" w14:textId="20D65657" w:rsidR="001B5177" w:rsidRPr="00AD270A" w:rsidRDefault="00685663" w:rsidP="005C15E1">
            <w:pPr>
              <w:tabs>
                <w:tab w:val="center" w:pos="3025"/>
                <w:tab w:val="left" w:pos="4973"/>
              </w:tabs>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 xml:space="preserve">Light and Shadow </w:t>
            </w:r>
          </w:p>
          <w:p w14:paraId="3F39121D" w14:textId="77777777" w:rsidR="009139B4" w:rsidRDefault="00292998" w:rsidP="009139B4">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FF1C926" w14:textId="05E281C4" w:rsidR="00491675" w:rsidRPr="00491675" w:rsidRDefault="00491675" w:rsidP="00AF62B0">
            <w:pPr>
              <w:tabs>
                <w:tab w:val="center" w:pos="3025"/>
                <w:tab w:val="left" w:pos="4973"/>
              </w:tabs>
              <w:jc w:val="center"/>
              <w:rPr>
                <w:rFonts w:ascii="Gill Sans MT" w:hAnsi="Gill Sans MT"/>
                <w:sz w:val="12"/>
                <w:szCs w:val="12"/>
              </w:rPr>
            </w:pPr>
            <w:r w:rsidRPr="00491675">
              <w:rPr>
                <w:rFonts w:ascii="Gill Sans MT" w:hAnsi="Gill Sans MT"/>
                <w:sz w:val="12"/>
                <w:szCs w:val="12"/>
              </w:rPr>
              <w:t>-Children identify differing light sources, learn that light is needed to see and how its absence causes darkness.</w:t>
            </w:r>
          </w:p>
          <w:p w14:paraId="097BCA67" w14:textId="77777777" w:rsidR="00491675" w:rsidRPr="00491675" w:rsidRDefault="00491675" w:rsidP="00AF62B0">
            <w:pPr>
              <w:tabs>
                <w:tab w:val="center" w:pos="3025"/>
                <w:tab w:val="left" w:pos="4973"/>
              </w:tabs>
              <w:jc w:val="center"/>
              <w:rPr>
                <w:rFonts w:ascii="Gill Sans MT" w:hAnsi="Gill Sans MT"/>
                <w:sz w:val="12"/>
                <w:szCs w:val="12"/>
              </w:rPr>
            </w:pPr>
            <w:r w:rsidRPr="00491675">
              <w:rPr>
                <w:rFonts w:ascii="Gill Sans MT" w:hAnsi="Gill Sans MT"/>
                <w:sz w:val="12"/>
                <w:szCs w:val="12"/>
              </w:rPr>
              <w:t xml:space="preserve">- Children investigate reflection and shadow formation, including how different factors affect shadows. </w:t>
            </w:r>
          </w:p>
          <w:p w14:paraId="02D280F2" w14:textId="5BF65483" w:rsidR="001B5177" w:rsidRPr="00AF62B0" w:rsidRDefault="00491675" w:rsidP="00AF62B0">
            <w:pPr>
              <w:tabs>
                <w:tab w:val="center" w:pos="3025"/>
                <w:tab w:val="left" w:pos="4973"/>
              </w:tabs>
              <w:jc w:val="center"/>
              <w:rPr>
                <w:rFonts w:ascii="Gill Sans MT" w:hAnsi="Gill Sans MT"/>
                <w:sz w:val="16"/>
                <w:szCs w:val="16"/>
              </w:rPr>
            </w:pPr>
            <w:r w:rsidRPr="00491675">
              <w:rPr>
                <w:rFonts w:ascii="Gill Sans MT" w:hAnsi="Gill Sans MT"/>
                <w:sz w:val="12"/>
                <w:szCs w:val="12"/>
              </w:rPr>
              <w:t>-Pupils explore how shadows can be used to entertain in the arts and create shadow puppets to recount how different people work or experiment with light.</w:t>
            </w:r>
          </w:p>
        </w:tc>
        <w:tc>
          <w:tcPr>
            <w:tcW w:w="2806" w:type="dxa"/>
            <w:shd w:val="clear" w:color="auto" w:fill="auto"/>
          </w:tcPr>
          <w:p w14:paraId="195F572F" w14:textId="77777777" w:rsidR="0064136C" w:rsidRPr="00D07093" w:rsidRDefault="001B5177" w:rsidP="005C15E1">
            <w:pPr>
              <w:jc w:val="center"/>
              <w:rPr>
                <w:rFonts w:ascii="Gill Sans MT" w:hAnsi="Gill Sans MT"/>
                <w:sz w:val="16"/>
                <w:szCs w:val="16"/>
              </w:rPr>
            </w:pPr>
            <w:r w:rsidRPr="00D07093">
              <w:rPr>
                <w:rFonts w:ascii="Gill Sans MT" w:hAnsi="Gill Sans MT"/>
                <w:b/>
                <w:sz w:val="16"/>
                <w:szCs w:val="16"/>
              </w:rPr>
              <w:t>Fox</w:t>
            </w:r>
            <w:r w:rsidR="003D7AC8" w:rsidRPr="00D07093">
              <w:rPr>
                <w:rFonts w:ascii="Gill Sans MT" w:hAnsi="Gill Sans MT"/>
                <w:b/>
                <w:sz w:val="16"/>
                <w:szCs w:val="16"/>
              </w:rPr>
              <w:t xml:space="preserve"> SUM 1</w:t>
            </w:r>
            <w:r w:rsidR="0064136C" w:rsidRPr="00D07093">
              <w:rPr>
                <w:rFonts w:ascii="Gill Sans MT" w:hAnsi="Gill Sans MT"/>
                <w:sz w:val="16"/>
                <w:szCs w:val="16"/>
              </w:rPr>
              <w:t xml:space="preserve"> </w:t>
            </w:r>
          </w:p>
          <w:p w14:paraId="78C23676" w14:textId="77777777" w:rsidR="001B5177" w:rsidRPr="0040769E" w:rsidRDefault="00685663" w:rsidP="005C15E1">
            <w:pPr>
              <w:jc w:val="center"/>
              <w:rPr>
                <w:rFonts w:ascii="Gill Sans MT" w:hAnsi="Gill Sans MT"/>
                <w:color w:val="00B050"/>
                <w:sz w:val="16"/>
                <w:szCs w:val="16"/>
                <w:u w:val="single"/>
              </w:rPr>
            </w:pPr>
            <w:r w:rsidRPr="0040769E">
              <w:rPr>
                <w:rFonts w:ascii="Gill Sans MT" w:hAnsi="Gill Sans MT"/>
                <w:color w:val="00B050"/>
                <w:sz w:val="16"/>
                <w:szCs w:val="16"/>
                <w:u w:val="single"/>
              </w:rPr>
              <w:t>Plants and Reproduction</w:t>
            </w:r>
          </w:p>
          <w:p w14:paraId="3DDD913C" w14:textId="77777777" w:rsidR="00685663" w:rsidRPr="00D07093" w:rsidRDefault="00307837" w:rsidP="005C15E1">
            <w:pPr>
              <w:jc w:val="center"/>
              <w:rPr>
                <w:rFonts w:ascii="Gill Sans MT" w:hAnsi="Gill Sans MT"/>
                <w:sz w:val="16"/>
                <w:szCs w:val="16"/>
              </w:rPr>
            </w:pPr>
            <w:r w:rsidRPr="00D07093">
              <w:rPr>
                <w:rFonts w:ascii="Gill Sans MT" w:hAnsi="Gill Sans MT"/>
                <w:sz w:val="16"/>
                <w:szCs w:val="16"/>
              </w:rPr>
              <w:t>(F. Animals and Living things)</w:t>
            </w:r>
          </w:p>
          <w:p w14:paraId="050F8F23" w14:textId="77777777" w:rsidR="00BA3EB9" w:rsidRPr="00D07093" w:rsidRDefault="00292998" w:rsidP="00BA3EB9">
            <w:pPr>
              <w:jc w:val="center"/>
              <w:rPr>
                <w:rFonts w:ascii="Gill Sans MT" w:hAnsi="Gill Sans MT"/>
                <w:sz w:val="16"/>
                <w:szCs w:val="16"/>
              </w:rPr>
            </w:pPr>
            <w:r w:rsidRPr="00D07093">
              <w:rPr>
                <w:rFonts w:ascii="Gill Sans MT" w:hAnsi="Gill Sans MT"/>
                <w:sz w:val="16"/>
                <w:szCs w:val="16"/>
              </w:rPr>
              <w:t>Core skills:</w:t>
            </w:r>
          </w:p>
          <w:p w14:paraId="3545737F" w14:textId="77777777" w:rsidR="003E32B1" w:rsidRPr="00D07093" w:rsidRDefault="00E44A9D" w:rsidP="00AE380F">
            <w:pPr>
              <w:jc w:val="center"/>
              <w:rPr>
                <w:rFonts w:ascii="Gill Sans MT" w:hAnsi="Gill Sans MT"/>
                <w:sz w:val="12"/>
                <w:szCs w:val="12"/>
              </w:rPr>
            </w:pPr>
            <w:r w:rsidRPr="00D07093">
              <w:rPr>
                <w:rFonts w:ascii="Gill Sans MT" w:hAnsi="Gill Sans MT"/>
                <w:sz w:val="12"/>
                <w:szCs w:val="12"/>
              </w:rPr>
              <w:t>-Building on their prior knowledge of plant structures (Y</w:t>
            </w:r>
            <w:r w:rsidR="003E32B1" w:rsidRPr="00D07093">
              <w:rPr>
                <w:rFonts w:ascii="Gill Sans MT" w:hAnsi="Gill Sans MT"/>
                <w:sz w:val="12"/>
                <w:szCs w:val="12"/>
              </w:rPr>
              <w:t>1 Cycle A)</w:t>
            </w:r>
            <w:r w:rsidRPr="00D07093">
              <w:rPr>
                <w:rFonts w:ascii="Gill Sans MT" w:hAnsi="Gill Sans MT"/>
                <w:sz w:val="12"/>
                <w:szCs w:val="12"/>
              </w:rPr>
              <w:t xml:space="preserve">, children describe the functions of named parts and use evidence to explain their significance in plant development. </w:t>
            </w:r>
          </w:p>
          <w:p w14:paraId="03AF7AED" w14:textId="77777777" w:rsidR="003E32B1" w:rsidRPr="00D07093" w:rsidRDefault="003E32B1" w:rsidP="00AE380F">
            <w:pPr>
              <w:jc w:val="center"/>
              <w:rPr>
                <w:rFonts w:ascii="Gill Sans MT" w:hAnsi="Gill Sans MT"/>
                <w:sz w:val="12"/>
                <w:szCs w:val="12"/>
              </w:rPr>
            </w:pPr>
            <w:r w:rsidRPr="00D07093">
              <w:rPr>
                <w:rFonts w:ascii="Gill Sans MT" w:hAnsi="Gill Sans MT"/>
                <w:sz w:val="12"/>
                <w:szCs w:val="12"/>
              </w:rPr>
              <w:t>-</w:t>
            </w:r>
            <w:r w:rsidR="00E44A9D" w:rsidRPr="00D07093">
              <w:rPr>
                <w:rFonts w:ascii="Gill Sans MT" w:hAnsi="Gill Sans MT"/>
                <w:sz w:val="12"/>
                <w:szCs w:val="12"/>
              </w:rPr>
              <w:t xml:space="preserve">Pupils investigate factors that may affect plant growth and how water is transported. </w:t>
            </w:r>
          </w:p>
          <w:p w14:paraId="66EBE7B0" w14:textId="38C99127" w:rsidR="00CC7CDF" w:rsidRPr="00D07093" w:rsidRDefault="003E32B1" w:rsidP="00AE380F">
            <w:pPr>
              <w:jc w:val="center"/>
              <w:rPr>
                <w:rFonts w:ascii="Gill Sans MT" w:hAnsi="Gill Sans MT"/>
                <w:b/>
                <w:sz w:val="16"/>
                <w:szCs w:val="16"/>
              </w:rPr>
            </w:pPr>
            <w:r w:rsidRPr="00D07093">
              <w:rPr>
                <w:rFonts w:ascii="Gill Sans MT" w:hAnsi="Gill Sans MT"/>
                <w:sz w:val="12"/>
                <w:szCs w:val="12"/>
              </w:rPr>
              <w:t>Pupils</w:t>
            </w:r>
            <w:r w:rsidR="00E44A9D" w:rsidRPr="00D07093">
              <w:rPr>
                <w:rFonts w:ascii="Gill Sans MT" w:hAnsi="Gill Sans MT"/>
                <w:sz w:val="12"/>
                <w:szCs w:val="12"/>
              </w:rPr>
              <w:t xml:space="preserve"> explore how seeds vary</w:t>
            </w:r>
            <w:r w:rsidRPr="00D07093">
              <w:rPr>
                <w:rFonts w:ascii="Gill Sans MT" w:hAnsi="Gill Sans MT"/>
                <w:sz w:val="12"/>
                <w:szCs w:val="12"/>
              </w:rPr>
              <w:t xml:space="preserve"> &amp;</w:t>
            </w:r>
            <w:r w:rsidR="00E44A9D" w:rsidRPr="00D07093">
              <w:rPr>
                <w:rFonts w:ascii="Gill Sans MT" w:hAnsi="Gill Sans MT"/>
                <w:sz w:val="12"/>
                <w:szCs w:val="12"/>
              </w:rPr>
              <w:t xml:space="preserve"> create models to show seed dispersal methods.</w:t>
            </w:r>
          </w:p>
        </w:tc>
        <w:tc>
          <w:tcPr>
            <w:tcW w:w="2664" w:type="dxa"/>
            <w:gridSpan w:val="2"/>
            <w:shd w:val="clear" w:color="auto" w:fill="auto"/>
          </w:tcPr>
          <w:p w14:paraId="545DB6F3" w14:textId="4C3DCEB8" w:rsidR="003D7AC8" w:rsidRDefault="008F018C" w:rsidP="005C15E1">
            <w:pPr>
              <w:jc w:val="center"/>
              <w:rPr>
                <w:rFonts w:ascii="Gill Sans MT" w:hAnsi="Gill Sans MT"/>
                <w:sz w:val="16"/>
                <w:szCs w:val="16"/>
              </w:rPr>
            </w:pPr>
            <w:r>
              <w:rPr>
                <w:rFonts w:ascii="Gill Sans MT" w:hAnsi="Gill Sans MT"/>
                <w:b/>
                <w:sz w:val="16"/>
                <w:szCs w:val="16"/>
              </w:rPr>
              <w:t>F</w:t>
            </w:r>
            <w:r w:rsidR="003D7AC8" w:rsidRPr="007171A3">
              <w:rPr>
                <w:rFonts w:ascii="Gill Sans MT" w:hAnsi="Gill Sans MT"/>
                <w:b/>
                <w:sz w:val="16"/>
                <w:szCs w:val="16"/>
              </w:rPr>
              <w:t>ox</w:t>
            </w:r>
            <w:r w:rsidR="003D7AC8">
              <w:rPr>
                <w:rFonts w:ascii="Gill Sans MT" w:hAnsi="Gill Sans MT"/>
                <w:b/>
                <w:sz w:val="16"/>
                <w:szCs w:val="16"/>
              </w:rPr>
              <w:t xml:space="preserve"> SUM 2</w:t>
            </w:r>
          </w:p>
          <w:p w14:paraId="42FF5280" w14:textId="77777777" w:rsidR="001B5177" w:rsidRPr="008B637D" w:rsidRDefault="00B6654B" w:rsidP="00B6654B">
            <w:pPr>
              <w:jc w:val="center"/>
              <w:rPr>
                <w:rFonts w:ascii="Gill Sans MT" w:hAnsi="Gill Sans MT"/>
                <w:sz w:val="16"/>
                <w:szCs w:val="16"/>
                <w:u w:val="single"/>
              </w:rPr>
            </w:pPr>
            <w:r w:rsidRPr="008B637D">
              <w:rPr>
                <w:rFonts w:ascii="Gill Sans MT" w:hAnsi="Gill Sans MT"/>
                <w:sz w:val="16"/>
                <w:szCs w:val="16"/>
                <w:u w:val="single"/>
              </w:rPr>
              <w:t>Investigation</w:t>
            </w:r>
            <w:r w:rsidR="00307837" w:rsidRPr="008B637D">
              <w:rPr>
                <w:rFonts w:ascii="Gill Sans MT" w:hAnsi="Gill Sans MT"/>
                <w:sz w:val="16"/>
                <w:szCs w:val="16"/>
                <w:u w:val="single"/>
              </w:rPr>
              <w:t xml:space="preserve">: does hand span affect </w:t>
            </w:r>
            <w:r w:rsidRPr="008B637D">
              <w:rPr>
                <w:rFonts w:ascii="Gill Sans MT" w:hAnsi="Gill Sans MT"/>
                <w:sz w:val="16"/>
                <w:szCs w:val="16"/>
                <w:u w:val="single"/>
              </w:rPr>
              <w:t>grip strength?</w:t>
            </w:r>
          </w:p>
          <w:p w14:paraId="4B778157" w14:textId="77777777" w:rsidR="00292998" w:rsidRDefault="00292998" w:rsidP="00B6654B">
            <w:pPr>
              <w:jc w:val="center"/>
              <w:rPr>
                <w:rFonts w:ascii="Gill Sans MT" w:hAnsi="Gill Sans MT"/>
                <w:sz w:val="16"/>
                <w:szCs w:val="16"/>
              </w:rPr>
            </w:pPr>
            <w:r>
              <w:rPr>
                <w:rFonts w:ascii="Gill Sans MT" w:hAnsi="Gill Sans MT"/>
                <w:sz w:val="16"/>
                <w:szCs w:val="16"/>
              </w:rPr>
              <w:t>Core skills:</w:t>
            </w:r>
          </w:p>
          <w:p w14:paraId="48CDA13B" w14:textId="3C8F9E1F" w:rsidR="00BA3EB9" w:rsidRPr="003E32B1" w:rsidRDefault="00794D58" w:rsidP="00B6654B">
            <w:pPr>
              <w:jc w:val="center"/>
              <w:rPr>
                <w:rFonts w:ascii="Gill Sans MT" w:hAnsi="Gill Sans MT"/>
                <w:sz w:val="12"/>
                <w:szCs w:val="12"/>
              </w:rPr>
            </w:pPr>
            <w:r w:rsidRPr="003E32B1">
              <w:rPr>
                <w:rFonts w:ascii="Gill Sans MT" w:hAnsi="Gill Sans MT"/>
                <w:sz w:val="12"/>
                <w:szCs w:val="12"/>
              </w:rPr>
              <w:t>-P</w:t>
            </w:r>
            <w:r w:rsidR="008252DF" w:rsidRPr="003E32B1">
              <w:rPr>
                <w:rFonts w:ascii="Gill Sans MT" w:hAnsi="Gill Sans MT"/>
                <w:sz w:val="12"/>
                <w:szCs w:val="12"/>
              </w:rPr>
              <w:t>lan a</w:t>
            </w:r>
            <w:r w:rsidRPr="003E32B1">
              <w:rPr>
                <w:rFonts w:ascii="Gill Sans MT" w:hAnsi="Gill Sans MT"/>
                <w:sz w:val="12"/>
                <w:szCs w:val="12"/>
              </w:rPr>
              <w:t>n</w:t>
            </w:r>
            <w:r w:rsidR="008252DF" w:rsidRPr="003E32B1">
              <w:rPr>
                <w:rFonts w:ascii="Gill Sans MT" w:hAnsi="Gill Sans MT"/>
                <w:sz w:val="12"/>
                <w:szCs w:val="12"/>
              </w:rPr>
              <w:t xml:space="preserve"> </w:t>
            </w:r>
            <w:r w:rsidRPr="003E32B1">
              <w:rPr>
                <w:rFonts w:ascii="Gill Sans MT" w:hAnsi="Gill Sans MT"/>
                <w:sz w:val="12"/>
                <w:szCs w:val="12"/>
              </w:rPr>
              <w:t>investigation</w:t>
            </w:r>
          </w:p>
          <w:p w14:paraId="5D8604DD" w14:textId="58C85DE4" w:rsidR="00B046BD" w:rsidRPr="003E32B1" w:rsidRDefault="00B046BD" w:rsidP="00B6654B">
            <w:pPr>
              <w:jc w:val="center"/>
              <w:rPr>
                <w:rFonts w:ascii="Gill Sans MT" w:hAnsi="Gill Sans MT"/>
                <w:sz w:val="12"/>
                <w:szCs w:val="12"/>
              </w:rPr>
            </w:pPr>
            <w:r w:rsidRPr="003E32B1">
              <w:rPr>
                <w:rFonts w:ascii="Gill Sans MT" w:hAnsi="Gill Sans MT"/>
                <w:sz w:val="12"/>
                <w:szCs w:val="12"/>
              </w:rPr>
              <w:t>-</w:t>
            </w:r>
            <w:r w:rsidR="001900FF" w:rsidRPr="003E32B1">
              <w:rPr>
                <w:rFonts w:ascii="Gill Sans MT" w:hAnsi="Gill Sans MT"/>
                <w:sz w:val="12"/>
                <w:szCs w:val="12"/>
              </w:rPr>
              <w:t>B</w:t>
            </w:r>
            <w:r w:rsidRPr="003E32B1">
              <w:rPr>
                <w:rFonts w:ascii="Gill Sans MT" w:hAnsi="Gill Sans MT"/>
                <w:sz w:val="12"/>
                <w:szCs w:val="12"/>
              </w:rPr>
              <w:t>egin to consider ways they could make the test fair</w:t>
            </w:r>
          </w:p>
          <w:p w14:paraId="1F313630" w14:textId="5185EAE1" w:rsidR="008252DF" w:rsidRPr="003E32B1" w:rsidRDefault="008252DF" w:rsidP="00B6654B">
            <w:pPr>
              <w:jc w:val="center"/>
              <w:rPr>
                <w:rFonts w:ascii="Gill Sans MT" w:hAnsi="Gill Sans MT"/>
                <w:sz w:val="12"/>
                <w:szCs w:val="12"/>
              </w:rPr>
            </w:pPr>
            <w:r w:rsidRPr="003E32B1">
              <w:rPr>
                <w:rFonts w:ascii="Gill Sans MT" w:hAnsi="Gill Sans MT"/>
                <w:sz w:val="12"/>
                <w:szCs w:val="12"/>
              </w:rPr>
              <w:t>-Consider</w:t>
            </w:r>
            <w:r w:rsidR="00794D58" w:rsidRPr="003E32B1">
              <w:rPr>
                <w:rFonts w:ascii="Gill Sans MT" w:hAnsi="Gill Sans MT"/>
                <w:sz w:val="12"/>
                <w:szCs w:val="12"/>
              </w:rPr>
              <w:t xml:space="preserve"> some</w:t>
            </w:r>
            <w:r w:rsidRPr="003E32B1">
              <w:rPr>
                <w:rFonts w:ascii="Gill Sans MT" w:hAnsi="Gill Sans MT"/>
                <w:sz w:val="12"/>
                <w:szCs w:val="12"/>
              </w:rPr>
              <w:t xml:space="preserve"> controlled variables</w:t>
            </w:r>
          </w:p>
          <w:p w14:paraId="24DEC69F" w14:textId="65223813" w:rsidR="008252DF" w:rsidRPr="003E32B1" w:rsidRDefault="008252DF" w:rsidP="008252DF">
            <w:pPr>
              <w:jc w:val="center"/>
              <w:rPr>
                <w:rFonts w:ascii="Gill Sans MT" w:hAnsi="Gill Sans MT"/>
                <w:sz w:val="12"/>
                <w:szCs w:val="12"/>
              </w:rPr>
            </w:pPr>
            <w:r w:rsidRPr="003E32B1">
              <w:rPr>
                <w:rFonts w:ascii="Gill Sans MT" w:hAnsi="Gill Sans MT"/>
                <w:sz w:val="12"/>
                <w:szCs w:val="12"/>
              </w:rPr>
              <w:t>-Devis</w:t>
            </w:r>
            <w:r w:rsidR="00794D58" w:rsidRPr="003E32B1">
              <w:rPr>
                <w:rFonts w:ascii="Gill Sans MT" w:hAnsi="Gill Sans MT"/>
                <w:sz w:val="12"/>
                <w:szCs w:val="12"/>
              </w:rPr>
              <w:t>e</w:t>
            </w:r>
            <w:r w:rsidRPr="003E32B1">
              <w:rPr>
                <w:rFonts w:ascii="Gill Sans MT" w:hAnsi="Gill Sans MT"/>
                <w:sz w:val="12"/>
                <w:szCs w:val="12"/>
              </w:rPr>
              <w:t xml:space="preserve"> a method</w:t>
            </w:r>
            <w:r w:rsidR="00794D58" w:rsidRPr="003E32B1">
              <w:rPr>
                <w:rFonts w:ascii="Gill Sans MT" w:hAnsi="Gill Sans MT"/>
                <w:sz w:val="12"/>
                <w:szCs w:val="12"/>
              </w:rPr>
              <w:t xml:space="preserve"> </w:t>
            </w:r>
            <w:r w:rsidR="001900FF" w:rsidRPr="003E32B1">
              <w:rPr>
                <w:rFonts w:ascii="Gill Sans MT" w:hAnsi="Gill Sans MT"/>
                <w:sz w:val="12"/>
                <w:szCs w:val="12"/>
              </w:rPr>
              <w:t xml:space="preserve">as a class </w:t>
            </w:r>
            <w:r w:rsidR="00794D58" w:rsidRPr="003E32B1">
              <w:rPr>
                <w:rFonts w:ascii="Gill Sans MT" w:hAnsi="Gill Sans MT"/>
                <w:sz w:val="12"/>
                <w:szCs w:val="12"/>
              </w:rPr>
              <w:t>of testing LQ</w:t>
            </w:r>
            <w:r w:rsidR="001900FF" w:rsidRPr="003E32B1">
              <w:rPr>
                <w:rFonts w:ascii="Gill Sans MT" w:hAnsi="Gill Sans MT"/>
                <w:sz w:val="12"/>
                <w:szCs w:val="12"/>
              </w:rPr>
              <w:t xml:space="preserve"> </w:t>
            </w:r>
          </w:p>
          <w:p w14:paraId="754838E9" w14:textId="17C6FD97" w:rsidR="008252DF" w:rsidRPr="003E32B1" w:rsidRDefault="00D17BB8" w:rsidP="008252DF">
            <w:pPr>
              <w:jc w:val="center"/>
              <w:rPr>
                <w:rFonts w:ascii="Gill Sans MT" w:hAnsi="Gill Sans MT"/>
                <w:sz w:val="12"/>
                <w:szCs w:val="12"/>
              </w:rPr>
            </w:pPr>
            <w:r w:rsidRPr="003E32B1">
              <w:rPr>
                <w:rFonts w:ascii="Gill Sans MT" w:hAnsi="Gill Sans MT"/>
                <w:sz w:val="12"/>
                <w:szCs w:val="12"/>
              </w:rPr>
              <w:t>-Gather data</w:t>
            </w:r>
            <w:r w:rsidR="00794D58" w:rsidRPr="003E32B1">
              <w:rPr>
                <w:rFonts w:ascii="Gill Sans MT" w:hAnsi="Gill Sans MT"/>
                <w:sz w:val="12"/>
                <w:szCs w:val="12"/>
              </w:rPr>
              <w:t xml:space="preserve"> in pairs or groups</w:t>
            </w:r>
          </w:p>
          <w:p w14:paraId="5EC0BB3C" w14:textId="11579256" w:rsidR="008252DF" w:rsidRPr="003E32B1" w:rsidRDefault="00D17BB8" w:rsidP="003E32B1">
            <w:pPr>
              <w:jc w:val="center"/>
              <w:rPr>
                <w:rFonts w:ascii="Gill Sans MT" w:hAnsi="Gill Sans MT"/>
                <w:sz w:val="12"/>
                <w:szCs w:val="12"/>
              </w:rPr>
            </w:pPr>
            <w:r w:rsidRPr="003E32B1">
              <w:rPr>
                <w:rFonts w:ascii="Gill Sans MT" w:hAnsi="Gill Sans MT"/>
                <w:sz w:val="12"/>
                <w:szCs w:val="12"/>
              </w:rPr>
              <w:t xml:space="preserve">- </w:t>
            </w:r>
            <w:r w:rsidR="00794D58" w:rsidRPr="003E32B1">
              <w:rPr>
                <w:rFonts w:ascii="Gill Sans MT" w:hAnsi="Gill Sans MT"/>
                <w:sz w:val="12"/>
                <w:szCs w:val="12"/>
              </w:rPr>
              <w:t>B</w:t>
            </w:r>
            <w:r w:rsidRPr="003E32B1">
              <w:rPr>
                <w:rFonts w:ascii="Gill Sans MT" w:hAnsi="Gill Sans MT"/>
                <w:sz w:val="12"/>
                <w:szCs w:val="12"/>
              </w:rPr>
              <w:t>egin to draw potential conclusions based on own findings</w:t>
            </w:r>
          </w:p>
        </w:tc>
      </w:tr>
      <w:tr w:rsidR="00297304" w14:paraId="4005D6F7" w14:textId="77777777" w:rsidTr="00D07093">
        <w:trPr>
          <w:trHeight w:val="731"/>
        </w:trPr>
        <w:tc>
          <w:tcPr>
            <w:tcW w:w="2265" w:type="dxa"/>
            <w:shd w:val="clear" w:color="auto" w:fill="auto"/>
          </w:tcPr>
          <w:p w14:paraId="46495D71" w14:textId="77777777" w:rsidR="00297304" w:rsidRDefault="00297304" w:rsidP="005C15E1">
            <w:pPr>
              <w:jc w:val="center"/>
              <w:rPr>
                <w:rFonts w:ascii="Gill Sans MT" w:hAnsi="Gill Sans MT"/>
                <w:b/>
                <w:sz w:val="16"/>
                <w:szCs w:val="16"/>
              </w:rPr>
            </w:pPr>
            <w:r w:rsidRPr="007171A3">
              <w:rPr>
                <w:rFonts w:ascii="Gill Sans MT" w:hAnsi="Gill Sans MT"/>
                <w:b/>
                <w:sz w:val="16"/>
                <w:szCs w:val="16"/>
              </w:rPr>
              <w:t>Owl</w:t>
            </w:r>
            <w:r>
              <w:rPr>
                <w:rFonts w:ascii="Gill Sans MT" w:hAnsi="Gill Sans MT"/>
                <w:b/>
                <w:sz w:val="16"/>
                <w:szCs w:val="16"/>
              </w:rPr>
              <w:t xml:space="preserve"> AW1</w:t>
            </w:r>
          </w:p>
          <w:p w14:paraId="346CFD4C" w14:textId="77777777" w:rsidR="00297304" w:rsidRPr="00185DD0" w:rsidRDefault="00297304" w:rsidP="005C15E1">
            <w:pPr>
              <w:jc w:val="center"/>
              <w:rPr>
                <w:rFonts w:ascii="Gill Sans MT" w:hAnsi="Gill Sans MT"/>
                <w:bCs/>
                <w:color w:val="00B050"/>
                <w:sz w:val="16"/>
                <w:szCs w:val="16"/>
                <w:u w:val="single"/>
              </w:rPr>
            </w:pPr>
            <w:r w:rsidRPr="00185DD0">
              <w:rPr>
                <w:rFonts w:ascii="Gill Sans MT" w:hAnsi="Gill Sans MT"/>
                <w:bCs/>
                <w:color w:val="00B050"/>
                <w:sz w:val="16"/>
                <w:szCs w:val="16"/>
                <w:u w:val="single"/>
              </w:rPr>
              <w:t>Classifying Big &amp; Small</w:t>
            </w:r>
          </w:p>
          <w:p w14:paraId="40029626" w14:textId="77777777" w:rsidR="009E442A" w:rsidRDefault="00292998" w:rsidP="009E442A">
            <w:pPr>
              <w:jc w:val="center"/>
              <w:rPr>
                <w:rFonts w:ascii="Gill Sans MT" w:hAnsi="Gill Sans MT"/>
                <w:sz w:val="16"/>
                <w:szCs w:val="16"/>
              </w:rPr>
            </w:pPr>
            <w:r>
              <w:rPr>
                <w:rFonts w:ascii="Gill Sans MT" w:hAnsi="Gill Sans MT"/>
                <w:sz w:val="16"/>
                <w:szCs w:val="16"/>
              </w:rPr>
              <w:t>Core skills:</w:t>
            </w:r>
          </w:p>
          <w:p w14:paraId="1E374051" w14:textId="4D53A4A3" w:rsidR="00B44254" w:rsidRDefault="00B44254" w:rsidP="00496A0E">
            <w:pPr>
              <w:jc w:val="center"/>
              <w:rPr>
                <w:rFonts w:ascii="Gill Sans MT" w:hAnsi="Gill Sans MT"/>
                <w:sz w:val="12"/>
                <w:szCs w:val="12"/>
              </w:rPr>
            </w:pPr>
            <w:r w:rsidRPr="00B44254">
              <w:rPr>
                <w:rFonts w:ascii="Gill Sans MT" w:hAnsi="Gill Sans MT"/>
                <w:sz w:val="12"/>
                <w:szCs w:val="12"/>
              </w:rPr>
              <w:t>-</w:t>
            </w:r>
            <w:r w:rsidR="001D4711" w:rsidRPr="00B44254">
              <w:rPr>
                <w:rFonts w:ascii="Gill Sans MT" w:hAnsi="Gill Sans MT"/>
                <w:sz w:val="12"/>
                <w:szCs w:val="12"/>
              </w:rPr>
              <w:t>Children</w:t>
            </w:r>
            <w:r w:rsidR="00065E0F">
              <w:rPr>
                <w:rFonts w:ascii="Gill Sans MT" w:hAnsi="Gill Sans MT"/>
                <w:sz w:val="12"/>
                <w:szCs w:val="12"/>
              </w:rPr>
              <w:t xml:space="preserve"> to</w:t>
            </w:r>
            <w:r w:rsidR="001D4711" w:rsidRPr="00B44254">
              <w:rPr>
                <w:rFonts w:ascii="Gill Sans MT" w:hAnsi="Gill Sans MT"/>
                <w:sz w:val="12"/>
                <w:szCs w:val="12"/>
              </w:rPr>
              <w:t xml:space="preserve"> broaden their knowledge of how vertebrates, invertebrates, plants and micro-organisms are grouped using shared characteristics.</w:t>
            </w:r>
          </w:p>
          <w:p w14:paraId="681ADADF" w14:textId="439FF6FE" w:rsidR="001D4711" w:rsidRDefault="001D4711" w:rsidP="00496A0E">
            <w:pPr>
              <w:jc w:val="center"/>
              <w:rPr>
                <w:rFonts w:ascii="Gill Sans MT" w:hAnsi="Gill Sans MT"/>
                <w:sz w:val="12"/>
                <w:szCs w:val="12"/>
              </w:rPr>
            </w:pPr>
            <w:r w:rsidRPr="00B44254">
              <w:rPr>
                <w:rFonts w:ascii="Gill Sans MT" w:hAnsi="Gill Sans MT"/>
                <w:sz w:val="12"/>
                <w:szCs w:val="12"/>
              </w:rPr>
              <w:t>-They discover how Carl Linnaeus developed the Linnaean and binomial systems for classifying and naming living things.</w:t>
            </w:r>
          </w:p>
          <w:p w14:paraId="25145181" w14:textId="694B950B" w:rsidR="009E442A" w:rsidRPr="00297304" w:rsidRDefault="001D4711" w:rsidP="00496A0E">
            <w:pPr>
              <w:jc w:val="center"/>
              <w:rPr>
                <w:rFonts w:ascii="Gill Sans MT" w:hAnsi="Gill Sans MT"/>
                <w:bCs/>
                <w:sz w:val="16"/>
                <w:szCs w:val="16"/>
              </w:rPr>
            </w:pPr>
            <w:r w:rsidRPr="00B44254">
              <w:rPr>
                <w:rFonts w:ascii="Gill Sans MT" w:hAnsi="Gill Sans MT"/>
                <w:sz w:val="12"/>
                <w:szCs w:val="12"/>
              </w:rPr>
              <w:t>- Pupils use and produce classification keys to sort and identify organisms.</w:t>
            </w:r>
          </w:p>
        </w:tc>
        <w:tc>
          <w:tcPr>
            <w:tcW w:w="2266" w:type="dxa"/>
            <w:shd w:val="clear" w:color="auto" w:fill="auto"/>
          </w:tcPr>
          <w:p w14:paraId="588FE997" w14:textId="77777777" w:rsidR="00297304" w:rsidRDefault="008A7BD1" w:rsidP="005C15E1">
            <w:pPr>
              <w:jc w:val="center"/>
              <w:rPr>
                <w:rFonts w:ascii="Gill Sans MT" w:hAnsi="Gill Sans MT"/>
                <w:b/>
                <w:bCs/>
                <w:sz w:val="16"/>
                <w:szCs w:val="16"/>
              </w:rPr>
            </w:pPr>
            <w:r w:rsidRPr="008A7BD1">
              <w:rPr>
                <w:rFonts w:ascii="Gill Sans MT" w:hAnsi="Gill Sans MT"/>
                <w:b/>
                <w:bCs/>
                <w:sz w:val="16"/>
                <w:szCs w:val="16"/>
              </w:rPr>
              <w:t>Owl AW2</w:t>
            </w:r>
          </w:p>
          <w:p w14:paraId="2AFF0AA8" w14:textId="77777777" w:rsidR="008A7BD1" w:rsidRPr="00AD270A" w:rsidRDefault="008A7BD1" w:rsidP="005C15E1">
            <w:pPr>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Light and Reflection</w:t>
            </w:r>
          </w:p>
          <w:p w14:paraId="4A321025" w14:textId="36BBBF3F" w:rsidR="00ED4439" w:rsidRDefault="00292998" w:rsidP="005C15E1">
            <w:pPr>
              <w:jc w:val="center"/>
              <w:rPr>
                <w:rFonts w:ascii="Gill Sans MT" w:hAnsi="Gill Sans MT"/>
                <w:sz w:val="16"/>
                <w:szCs w:val="16"/>
              </w:rPr>
            </w:pPr>
            <w:r>
              <w:rPr>
                <w:rFonts w:ascii="Gill Sans MT" w:hAnsi="Gill Sans MT"/>
                <w:sz w:val="16"/>
                <w:szCs w:val="16"/>
              </w:rPr>
              <w:t>Core skills</w:t>
            </w:r>
            <w:r w:rsidR="00120D06">
              <w:rPr>
                <w:rFonts w:ascii="Gill Sans MT" w:hAnsi="Gill Sans MT"/>
                <w:sz w:val="16"/>
                <w:szCs w:val="16"/>
              </w:rPr>
              <w:t>:</w:t>
            </w:r>
          </w:p>
          <w:p w14:paraId="7718B4E2" w14:textId="1601AF36" w:rsidR="00120D06" w:rsidRPr="00496A0E" w:rsidRDefault="00120D06" w:rsidP="003E32B1">
            <w:pPr>
              <w:jc w:val="center"/>
              <w:rPr>
                <w:rFonts w:ascii="Gill Sans MT" w:hAnsi="Gill Sans MT"/>
                <w:sz w:val="12"/>
                <w:szCs w:val="12"/>
              </w:rPr>
            </w:pPr>
            <w:r w:rsidRPr="00496A0E">
              <w:rPr>
                <w:rFonts w:ascii="Gill Sans MT" w:hAnsi="Gill Sans MT"/>
                <w:sz w:val="12"/>
                <w:szCs w:val="12"/>
              </w:rPr>
              <w:t xml:space="preserve">-Understanding and being able to prove that light travels in a straight line, children will use this information to explain observations of reflection and shadows. </w:t>
            </w:r>
          </w:p>
          <w:p w14:paraId="7AC14310" w14:textId="4A7A87EA" w:rsidR="00120D06" w:rsidRPr="00496A0E" w:rsidRDefault="00120D06" w:rsidP="003E32B1">
            <w:pPr>
              <w:jc w:val="center"/>
              <w:rPr>
                <w:rFonts w:ascii="Gill Sans MT" w:hAnsi="Gill Sans MT"/>
                <w:sz w:val="12"/>
                <w:szCs w:val="12"/>
              </w:rPr>
            </w:pPr>
            <w:r w:rsidRPr="00496A0E">
              <w:rPr>
                <w:rFonts w:ascii="Gill Sans MT" w:hAnsi="Gill Sans MT"/>
                <w:sz w:val="12"/>
                <w:szCs w:val="12"/>
              </w:rPr>
              <w:t xml:space="preserve">-Children explore how our eyes allow us to see </w:t>
            </w:r>
            <w:r w:rsidR="00496A0E">
              <w:rPr>
                <w:rFonts w:ascii="Gill Sans MT" w:hAnsi="Gill Sans MT"/>
                <w:sz w:val="12"/>
                <w:szCs w:val="12"/>
              </w:rPr>
              <w:t>&amp;</w:t>
            </w:r>
            <w:r w:rsidRPr="00496A0E">
              <w:rPr>
                <w:rFonts w:ascii="Gill Sans MT" w:hAnsi="Gill Sans MT"/>
                <w:sz w:val="12"/>
                <w:szCs w:val="12"/>
              </w:rPr>
              <w:t xml:space="preserve"> how mirrors can be used in a variety of ways. </w:t>
            </w:r>
          </w:p>
          <w:p w14:paraId="1E9EAC62" w14:textId="77777777" w:rsidR="003E32B1" w:rsidRPr="00496A0E" w:rsidRDefault="00120D06" w:rsidP="005C15E1">
            <w:pPr>
              <w:jc w:val="center"/>
              <w:rPr>
                <w:rFonts w:ascii="Gill Sans MT" w:hAnsi="Gill Sans MT"/>
                <w:sz w:val="12"/>
                <w:szCs w:val="12"/>
              </w:rPr>
            </w:pPr>
            <w:r w:rsidRPr="00496A0E">
              <w:rPr>
                <w:rFonts w:ascii="Gill Sans MT" w:hAnsi="Gill Sans MT"/>
                <w:sz w:val="12"/>
                <w:szCs w:val="12"/>
              </w:rPr>
              <w:t>-Pupils investigate factors affecting the size of shadows and the laws of reflection</w:t>
            </w:r>
          </w:p>
          <w:p w14:paraId="623E3F2C" w14:textId="59BCE8F5" w:rsidR="00292998" w:rsidRPr="003E32B1" w:rsidRDefault="00292998" w:rsidP="003E32B1">
            <w:pPr>
              <w:jc w:val="center"/>
              <w:rPr>
                <w:rFonts w:ascii="Gill Sans MT" w:hAnsi="Gill Sans MT"/>
                <w:sz w:val="12"/>
                <w:szCs w:val="12"/>
              </w:rPr>
            </w:pPr>
          </w:p>
        </w:tc>
        <w:tc>
          <w:tcPr>
            <w:tcW w:w="2764" w:type="dxa"/>
            <w:gridSpan w:val="2"/>
            <w:shd w:val="clear" w:color="auto" w:fill="auto"/>
          </w:tcPr>
          <w:p w14:paraId="3617C8D0" w14:textId="77DA6883" w:rsidR="00297304" w:rsidRPr="007171A3" w:rsidRDefault="00297304"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Owl </w:t>
            </w:r>
            <w:r>
              <w:rPr>
                <w:rFonts w:ascii="Gill Sans MT" w:hAnsi="Gill Sans MT"/>
                <w:b/>
                <w:sz w:val="16"/>
                <w:szCs w:val="16"/>
              </w:rPr>
              <w:t>SP 1</w:t>
            </w:r>
          </w:p>
          <w:p w14:paraId="35F66C4B" w14:textId="0522C2B8" w:rsidR="00297304" w:rsidRPr="00185DD0" w:rsidRDefault="00297304" w:rsidP="005C15E1">
            <w:pPr>
              <w:tabs>
                <w:tab w:val="center" w:pos="3025"/>
                <w:tab w:val="left" w:pos="4973"/>
              </w:tabs>
              <w:jc w:val="center"/>
              <w:rPr>
                <w:rFonts w:ascii="Gill Sans MT" w:hAnsi="Gill Sans MT"/>
                <w:color w:val="00B050"/>
                <w:sz w:val="16"/>
                <w:szCs w:val="16"/>
                <w:u w:val="single"/>
              </w:rPr>
            </w:pPr>
            <w:r w:rsidRPr="00185DD0">
              <w:rPr>
                <w:rFonts w:ascii="Gill Sans MT" w:hAnsi="Gill Sans MT"/>
                <w:color w:val="00B050"/>
                <w:sz w:val="16"/>
                <w:szCs w:val="16"/>
                <w:u w:val="single"/>
              </w:rPr>
              <w:t>E</w:t>
            </w:r>
            <w:r w:rsidR="00B45E2F" w:rsidRPr="00185DD0">
              <w:rPr>
                <w:rFonts w:ascii="Gill Sans MT" w:hAnsi="Gill Sans MT"/>
                <w:color w:val="00B050"/>
                <w:sz w:val="16"/>
                <w:szCs w:val="16"/>
                <w:u w:val="single"/>
              </w:rPr>
              <w:t xml:space="preserve">volution and </w:t>
            </w:r>
            <w:r w:rsidR="00CA682E" w:rsidRPr="00185DD0">
              <w:rPr>
                <w:rFonts w:ascii="Gill Sans MT" w:hAnsi="Gill Sans MT"/>
                <w:color w:val="00B050"/>
                <w:sz w:val="16"/>
                <w:szCs w:val="16"/>
                <w:u w:val="single"/>
              </w:rPr>
              <w:t>Inheritance</w:t>
            </w:r>
          </w:p>
          <w:p w14:paraId="4AB0B2A5" w14:textId="77777777" w:rsidR="00292998" w:rsidRPr="00185DD0" w:rsidRDefault="00292998" w:rsidP="005C15E1">
            <w:pPr>
              <w:tabs>
                <w:tab w:val="center" w:pos="3025"/>
                <w:tab w:val="left" w:pos="4973"/>
              </w:tabs>
              <w:jc w:val="center"/>
              <w:rPr>
                <w:rFonts w:ascii="Gill Sans MT" w:hAnsi="Gill Sans MT"/>
                <w:color w:val="00B050"/>
                <w:sz w:val="16"/>
                <w:szCs w:val="16"/>
              </w:rPr>
            </w:pPr>
            <w:r w:rsidRPr="00185DD0">
              <w:rPr>
                <w:rFonts w:ascii="Gill Sans MT" w:hAnsi="Gill Sans MT"/>
                <w:color w:val="00B050"/>
                <w:sz w:val="16"/>
                <w:szCs w:val="16"/>
              </w:rPr>
              <w:t>Core skills:</w:t>
            </w:r>
          </w:p>
          <w:p w14:paraId="2A67F8AB" w14:textId="4FB78D40" w:rsidR="000B1087" w:rsidRPr="00AE380F" w:rsidRDefault="00834398" w:rsidP="00CA682E">
            <w:pPr>
              <w:tabs>
                <w:tab w:val="center" w:pos="3025"/>
                <w:tab w:val="left" w:pos="4973"/>
              </w:tabs>
              <w:jc w:val="center"/>
              <w:rPr>
                <w:rFonts w:ascii="Gill Sans MT" w:hAnsi="Gill Sans MT"/>
                <w:sz w:val="12"/>
                <w:szCs w:val="12"/>
              </w:rPr>
            </w:pPr>
            <w:r w:rsidRPr="00AE380F">
              <w:rPr>
                <w:rFonts w:ascii="Gill Sans MT" w:hAnsi="Gill Sans MT"/>
                <w:sz w:val="12"/>
                <w:szCs w:val="12"/>
              </w:rPr>
              <w:t>Studying patterns</w:t>
            </w:r>
            <w:r w:rsidR="000B1087" w:rsidRPr="00AE380F">
              <w:rPr>
                <w:rFonts w:ascii="Gill Sans MT" w:hAnsi="Gill Sans MT"/>
                <w:sz w:val="12"/>
                <w:szCs w:val="12"/>
              </w:rPr>
              <w:t xml:space="preserve"> and </w:t>
            </w:r>
            <w:r w:rsidR="003E32B1" w:rsidRPr="00AE380F">
              <w:rPr>
                <w:rFonts w:ascii="Gill Sans MT" w:hAnsi="Gill Sans MT"/>
                <w:sz w:val="12"/>
                <w:szCs w:val="12"/>
              </w:rPr>
              <w:t>appearances</w:t>
            </w:r>
            <w:r w:rsidRPr="00AE380F">
              <w:rPr>
                <w:rFonts w:ascii="Gill Sans MT" w:hAnsi="Gill Sans MT"/>
                <w:sz w:val="12"/>
                <w:szCs w:val="12"/>
              </w:rPr>
              <w:t xml:space="preserve"> in humans and other species, children learn about characteristics that are inherited from </w:t>
            </w:r>
            <w:proofErr w:type="gramStart"/>
            <w:r w:rsidRPr="00AE380F">
              <w:rPr>
                <w:rFonts w:ascii="Gill Sans MT" w:hAnsi="Gill Sans MT"/>
                <w:sz w:val="12"/>
                <w:szCs w:val="12"/>
              </w:rPr>
              <w:t>parents</w:t>
            </w:r>
            <w:proofErr w:type="gramEnd"/>
            <w:r w:rsidRPr="00AE380F">
              <w:rPr>
                <w:rFonts w:ascii="Gill Sans MT" w:hAnsi="Gill Sans MT"/>
                <w:sz w:val="12"/>
                <w:szCs w:val="12"/>
              </w:rPr>
              <w:t xml:space="preserve"> </w:t>
            </w:r>
            <w:r w:rsidR="003E32B1">
              <w:rPr>
                <w:rFonts w:ascii="Gill Sans MT" w:hAnsi="Gill Sans MT"/>
                <w:sz w:val="12"/>
                <w:szCs w:val="12"/>
              </w:rPr>
              <w:t>vs</w:t>
            </w:r>
            <w:r w:rsidRPr="00AE380F">
              <w:rPr>
                <w:rFonts w:ascii="Gill Sans MT" w:hAnsi="Gill Sans MT"/>
                <w:sz w:val="12"/>
                <w:szCs w:val="12"/>
              </w:rPr>
              <w:t xml:space="preserve"> those that are environmental. </w:t>
            </w:r>
            <w:r w:rsidR="00CA682E">
              <w:rPr>
                <w:rFonts w:ascii="Gill Sans MT" w:hAnsi="Gill Sans MT"/>
                <w:sz w:val="12"/>
                <w:szCs w:val="12"/>
              </w:rPr>
              <w:t xml:space="preserve"> Helping pupils</w:t>
            </w:r>
            <w:r w:rsidR="000B1087" w:rsidRPr="00AE380F">
              <w:rPr>
                <w:rFonts w:ascii="Gill Sans MT" w:hAnsi="Gill Sans MT"/>
                <w:sz w:val="12"/>
                <w:szCs w:val="12"/>
              </w:rPr>
              <w:t xml:space="preserve"> </w:t>
            </w:r>
            <w:r w:rsidR="00AE380F" w:rsidRPr="00AE380F">
              <w:rPr>
                <w:rFonts w:ascii="Gill Sans MT" w:hAnsi="Gill Sans MT"/>
                <w:sz w:val="12"/>
                <w:szCs w:val="12"/>
              </w:rPr>
              <w:t xml:space="preserve">understand the roles of adaptation to environments </w:t>
            </w:r>
          </w:p>
          <w:p w14:paraId="30B85EE4" w14:textId="16CC0828" w:rsidR="00834398" w:rsidRPr="00AE380F" w:rsidRDefault="00834398" w:rsidP="005C15E1">
            <w:pPr>
              <w:tabs>
                <w:tab w:val="center" w:pos="3025"/>
                <w:tab w:val="left" w:pos="4973"/>
              </w:tabs>
              <w:jc w:val="center"/>
              <w:rPr>
                <w:rFonts w:ascii="Gill Sans MT" w:hAnsi="Gill Sans MT"/>
                <w:sz w:val="12"/>
                <w:szCs w:val="12"/>
              </w:rPr>
            </w:pPr>
            <w:r w:rsidRPr="00AE380F">
              <w:rPr>
                <w:rFonts w:ascii="Gill Sans MT" w:hAnsi="Gill Sans MT"/>
                <w:sz w:val="12"/>
                <w:szCs w:val="12"/>
              </w:rPr>
              <w:t>-</w:t>
            </w:r>
            <w:r w:rsidR="00CA682E">
              <w:rPr>
                <w:rFonts w:ascii="Gill Sans MT" w:hAnsi="Gill Sans MT"/>
                <w:sz w:val="12"/>
                <w:szCs w:val="12"/>
              </w:rPr>
              <w:t>Understanding</w:t>
            </w:r>
            <w:r w:rsidRPr="00AE380F">
              <w:rPr>
                <w:rFonts w:ascii="Gill Sans MT" w:hAnsi="Gill Sans MT"/>
                <w:sz w:val="12"/>
                <w:szCs w:val="12"/>
              </w:rPr>
              <w:t xml:space="preserve"> Darwin and Wallace’s </w:t>
            </w:r>
            <w:r w:rsidR="00AE380F" w:rsidRPr="00AE380F">
              <w:rPr>
                <w:rFonts w:ascii="Gill Sans MT" w:hAnsi="Gill Sans MT"/>
                <w:sz w:val="12"/>
                <w:szCs w:val="12"/>
              </w:rPr>
              <w:t>research</w:t>
            </w:r>
            <w:r w:rsidRPr="00AE380F">
              <w:rPr>
                <w:rFonts w:ascii="Gill Sans MT" w:hAnsi="Gill Sans MT"/>
                <w:sz w:val="12"/>
                <w:szCs w:val="12"/>
              </w:rPr>
              <w:t xml:space="preserve"> and theories, pupils</w:t>
            </w:r>
            <w:r w:rsidR="000B1087" w:rsidRPr="00AE380F">
              <w:rPr>
                <w:rFonts w:ascii="Gill Sans MT" w:hAnsi="Gill Sans MT"/>
                <w:sz w:val="12"/>
                <w:szCs w:val="12"/>
              </w:rPr>
              <w:t xml:space="preserve"> will</w:t>
            </w:r>
            <w:r w:rsidRPr="00AE380F">
              <w:rPr>
                <w:rFonts w:ascii="Gill Sans MT" w:hAnsi="Gill Sans MT"/>
                <w:sz w:val="12"/>
                <w:szCs w:val="12"/>
              </w:rPr>
              <w:t xml:space="preserve"> understand how observations lead to theories and explore natural selection</w:t>
            </w:r>
          </w:p>
          <w:p w14:paraId="61D7F7AD" w14:textId="7EEC7D7E" w:rsidR="00834398" w:rsidRDefault="00834398" w:rsidP="005C15E1">
            <w:pPr>
              <w:tabs>
                <w:tab w:val="center" w:pos="3025"/>
                <w:tab w:val="left" w:pos="4973"/>
              </w:tabs>
              <w:jc w:val="center"/>
              <w:rPr>
                <w:rFonts w:ascii="Gill Sans MT" w:hAnsi="Gill Sans MT"/>
                <w:b/>
                <w:sz w:val="16"/>
                <w:szCs w:val="16"/>
              </w:rPr>
            </w:pPr>
            <w:r w:rsidRPr="00AE380F">
              <w:rPr>
                <w:rFonts w:ascii="Gill Sans MT" w:hAnsi="Gill Sans MT"/>
                <w:sz w:val="12"/>
                <w:szCs w:val="12"/>
              </w:rPr>
              <w:t xml:space="preserve">- </w:t>
            </w:r>
            <w:proofErr w:type="spellStart"/>
            <w:r w:rsidR="00496A0E">
              <w:rPr>
                <w:rFonts w:ascii="Gill Sans MT" w:hAnsi="Gill Sans MT"/>
                <w:sz w:val="12"/>
                <w:szCs w:val="12"/>
              </w:rPr>
              <w:t>Puipls</w:t>
            </w:r>
            <w:proofErr w:type="spellEnd"/>
            <w:r w:rsidRPr="00AE380F">
              <w:rPr>
                <w:rFonts w:ascii="Gill Sans MT" w:hAnsi="Gill Sans MT"/>
                <w:sz w:val="12"/>
                <w:szCs w:val="12"/>
              </w:rPr>
              <w:t xml:space="preserve"> </w:t>
            </w:r>
            <w:proofErr w:type="gramStart"/>
            <w:r w:rsidRPr="00AE380F">
              <w:rPr>
                <w:rFonts w:ascii="Gill Sans MT" w:hAnsi="Gill Sans MT"/>
                <w:sz w:val="12"/>
                <w:szCs w:val="12"/>
              </w:rPr>
              <w:t>model</w:t>
            </w:r>
            <w:r w:rsidR="00496A0E">
              <w:rPr>
                <w:rFonts w:ascii="Gill Sans MT" w:hAnsi="Gill Sans MT"/>
                <w:sz w:val="12"/>
                <w:szCs w:val="12"/>
              </w:rPr>
              <w:t xml:space="preserve"> </w:t>
            </w:r>
            <w:r w:rsidRPr="00AE380F">
              <w:rPr>
                <w:rFonts w:ascii="Gill Sans MT" w:hAnsi="Gill Sans MT"/>
                <w:sz w:val="12"/>
                <w:szCs w:val="12"/>
              </w:rPr>
              <w:t xml:space="preserve"> variation</w:t>
            </w:r>
            <w:proofErr w:type="gramEnd"/>
            <w:r w:rsidRPr="00AE380F">
              <w:rPr>
                <w:rFonts w:ascii="Gill Sans MT" w:hAnsi="Gill Sans MT"/>
                <w:sz w:val="12"/>
                <w:szCs w:val="12"/>
              </w:rPr>
              <w:t xml:space="preserve"> </w:t>
            </w:r>
            <w:r w:rsidR="00496A0E">
              <w:rPr>
                <w:rFonts w:ascii="Gill Sans MT" w:hAnsi="Gill Sans MT"/>
                <w:sz w:val="12"/>
                <w:szCs w:val="12"/>
              </w:rPr>
              <w:t>&amp;</w:t>
            </w:r>
            <w:r w:rsidRPr="00AE380F">
              <w:rPr>
                <w:rFonts w:ascii="Gill Sans MT" w:hAnsi="Gill Sans MT"/>
                <w:sz w:val="12"/>
                <w:szCs w:val="12"/>
              </w:rPr>
              <w:t xml:space="preserve"> natural selection of Darwin’s finches,</w:t>
            </w:r>
            <w:r w:rsidR="00496A0E">
              <w:rPr>
                <w:rFonts w:ascii="Gill Sans MT" w:hAnsi="Gill Sans MT"/>
                <w:sz w:val="12"/>
                <w:szCs w:val="12"/>
              </w:rPr>
              <w:t>, &amp;</w:t>
            </w:r>
            <w:r w:rsidRPr="00AE380F">
              <w:rPr>
                <w:rFonts w:ascii="Gill Sans MT" w:hAnsi="Gill Sans MT"/>
                <w:sz w:val="12"/>
                <w:szCs w:val="12"/>
              </w:rPr>
              <w:t xml:space="preserve"> begin to explain how species evolve over time </w:t>
            </w:r>
            <w:r w:rsidR="00496A0E">
              <w:rPr>
                <w:rFonts w:ascii="Gill Sans MT" w:hAnsi="Gill Sans MT"/>
                <w:sz w:val="12"/>
                <w:szCs w:val="12"/>
              </w:rPr>
              <w:t>&amp;</w:t>
            </w:r>
            <w:r w:rsidRPr="00AE380F">
              <w:rPr>
                <w:rFonts w:ascii="Gill Sans MT" w:hAnsi="Gill Sans MT"/>
                <w:sz w:val="12"/>
                <w:szCs w:val="12"/>
              </w:rPr>
              <w:t xml:space="preserve"> the role of fossil evidence </w:t>
            </w:r>
            <w:r w:rsidR="00496A0E">
              <w:rPr>
                <w:rFonts w:ascii="Gill Sans MT" w:hAnsi="Gill Sans MT"/>
                <w:sz w:val="12"/>
                <w:szCs w:val="12"/>
              </w:rPr>
              <w:t xml:space="preserve">. </w:t>
            </w:r>
          </w:p>
        </w:tc>
        <w:tc>
          <w:tcPr>
            <w:tcW w:w="2624" w:type="dxa"/>
            <w:shd w:val="clear" w:color="auto" w:fill="auto"/>
          </w:tcPr>
          <w:p w14:paraId="5DC94DD1" w14:textId="77777777" w:rsidR="00297304" w:rsidRPr="00B44254" w:rsidRDefault="00297304" w:rsidP="005C15E1">
            <w:pPr>
              <w:tabs>
                <w:tab w:val="center" w:pos="3025"/>
                <w:tab w:val="left" w:pos="4973"/>
              </w:tabs>
              <w:jc w:val="center"/>
              <w:rPr>
                <w:rFonts w:ascii="Gill Sans MT" w:hAnsi="Gill Sans MT"/>
                <w:b/>
                <w:sz w:val="16"/>
                <w:szCs w:val="16"/>
              </w:rPr>
            </w:pPr>
            <w:r w:rsidRPr="00B44254">
              <w:rPr>
                <w:rFonts w:ascii="Gill Sans MT" w:hAnsi="Gill Sans MT"/>
                <w:b/>
                <w:sz w:val="16"/>
                <w:szCs w:val="16"/>
              </w:rPr>
              <w:t>Owl SP 2</w:t>
            </w:r>
          </w:p>
          <w:p w14:paraId="4DE14D18" w14:textId="26A9CEFE" w:rsidR="00297304" w:rsidRPr="00B44254" w:rsidRDefault="00B45E2F" w:rsidP="005C15E1">
            <w:pPr>
              <w:tabs>
                <w:tab w:val="center" w:pos="3025"/>
                <w:tab w:val="left" w:pos="4973"/>
              </w:tabs>
              <w:jc w:val="center"/>
              <w:rPr>
                <w:rFonts w:ascii="Gill Sans MT" w:hAnsi="Gill Sans MT"/>
                <w:sz w:val="16"/>
                <w:szCs w:val="16"/>
                <w:u w:val="single"/>
              </w:rPr>
            </w:pPr>
            <w:r w:rsidRPr="00AD270A">
              <w:rPr>
                <w:rFonts w:ascii="Gill Sans MT" w:hAnsi="Gill Sans MT"/>
                <w:sz w:val="16"/>
                <w:szCs w:val="16"/>
                <w:highlight w:val="yellow"/>
                <w:u w:val="single"/>
              </w:rPr>
              <w:t>Circuits, batteries and Switches</w:t>
            </w:r>
          </w:p>
          <w:p w14:paraId="6D3744D1" w14:textId="7C57FBA3" w:rsidR="00292998" w:rsidRPr="00B44254" w:rsidRDefault="00292998" w:rsidP="005C15E1">
            <w:pPr>
              <w:tabs>
                <w:tab w:val="center" w:pos="3025"/>
                <w:tab w:val="left" w:pos="4973"/>
              </w:tabs>
              <w:jc w:val="center"/>
              <w:rPr>
                <w:rFonts w:ascii="Gill Sans MT" w:hAnsi="Gill Sans MT"/>
                <w:sz w:val="16"/>
                <w:szCs w:val="16"/>
              </w:rPr>
            </w:pPr>
            <w:r w:rsidRPr="00B44254">
              <w:rPr>
                <w:rFonts w:ascii="Gill Sans MT" w:hAnsi="Gill Sans MT"/>
                <w:sz w:val="16"/>
                <w:szCs w:val="16"/>
              </w:rPr>
              <w:t>Core skills:</w:t>
            </w:r>
          </w:p>
          <w:p w14:paraId="20E45A1D" w14:textId="5634ABB6" w:rsidR="00EC4216" w:rsidRDefault="003E32B1" w:rsidP="003E32B1">
            <w:pPr>
              <w:tabs>
                <w:tab w:val="center" w:pos="3025"/>
                <w:tab w:val="left" w:pos="4973"/>
              </w:tabs>
              <w:rPr>
                <w:rFonts w:ascii="Gill Sans MT" w:hAnsi="Gill Sans MT"/>
                <w:sz w:val="12"/>
                <w:szCs w:val="12"/>
              </w:rPr>
            </w:pPr>
            <w:r>
              <w:rPr>
                <w:rFonts w:ascii="Gill Sans MT" w:hAnsi="Gill Sans MT"/>
                <w:color w:val="95B3D7" w:themeColor="accent1" w:themeTint="99"/>
                <w:sz w:val="16"/>
                <w:szCs w:val="16"/>
              </w:rPr>
              <w:t>-</w:t>
            </w:r>
            <w:r w:rsidR="00EC4216" w:rsidRPr="00B44254">
              <w:rPr>
                <w:rFonts w:ascii="Gill Sans MT" w:hAnsi="Gill Sans MT"/>
                <w:sz w:val="12"/>
                <w:szCs w:val="12"/>
              </w:rPr>
              <w:t xml:space="preserve">Using their prior knowledge of electrical circuits, children learn to draw conventional circuit diagrams and use models to explain current, resistance and voltage. </w:t>
            </w:r>
          </w:p>
          <w:p w14:paraId="02691AF2" w14:textId="77777777" w:rsidR="00B44254" w:rsidRPr="00B44254" w:rsidRDefault="00B44254" w:rsidP="005C15E1">
            <w:pPr>
              <w:tabs>
                <w:tab w:val="center" w:pos="3025"/>
                <w:tab w:val="left" w:pos="4973"/>
              </w:tabs>
              <w:jc w:val="center"/>
              <w:rPr>
                <w:rFonts w:ascii="Gill Sans MT" w:hAnsi="Gill Sans MT"/>
                <w:sz w:val="12"/>
                <w:szCs w:val="12"/>
              </w:rPr>
            </w:pPr>
          </w:p>
          <w:p w14:paraId="08141AC0" w14:textId="77777777" w:rsidR="003E32B1" w:rsidRDefault="00EC4216" w:rsidP="003E32B1">
            <w:pPr>
              <w:tabs>
                <w:tab w:val="center" w:pos="3025"/>
                <w:tab w:val="left" w:pos="4973"/>
              </w:tabs>
              <w:jc w:val="center"/>
              <w:rPr>
                <w:rFonts w:ascii="Gill Sans MT" w:hAnsi="Gill Sans MT"/>
                <w:sz w:val="12"/>
                <w:szCs w:val="12"/>
              </w:rPr>
            </w:pPr>
            <w:r w:rsidRPr="00B44254">
              <w:rPr>
                <w:rFonts w:ascii="Gill Sans MT" w:hAnsi="Gill Sans MT"/>
                <w:sz w:val="12"/>
                <w:szCs w:val="12"/>
              </w:rPr>
              <w:t xml:space="preserve">-They compare different batteries and consider the effect on bulb brightness. </w:t>
            </w:r>
          </w:p>
          <w:p w14:paraId="6E78BC65" w14:textId="457A8383" w:rsidR="00EC4216" w:rsidRPr="003E32B1" w:rsidRDefault="005443DA" w:rsidP="003E32B1">
            <w:pPr>
              <w:tabs>
                <w:tab w:val="center" w:pos="3025"/>
                <w:tab w:val="left" w:pos="4973"/>
              </w:tabs>
              <w:jc w:val="center"/>
              <w:rPr>
                <w:rFonts w:ascii="Gill Sans MT" w:hAnsi="Gill Sans MT"/>
                <w:sz w:val="12"/>
                <w:szCs w:val="12"/>
              </w:rPr>
            </w:pPr>
            <w:r w:rsidRPr="00B44254">
              <w:rPr>
                <w:rFonts w:ascii="Gill Sans MT" w:hAnsi="Gill Sans MT"/>
                <w:sz w:val="12"/>
                <w:szCs w:val="12"/>
              </w:rPr>
              <w:t>-</w:t>
            </w:r>
            <w:r w:rsidR="00EC4216" w:rsidRPr="00B44254">
              <w:rPr>
                <w:rFonts w:ascii="Gill Sans MT" w:hAnsi="Gill Sans MT"/>
                <w:sz w:val="12"/>
                <w:szCs w:val="12"/>
              </w:rPr>
              <w:t>Pupils apply their knowledge of switches and electrical circuits to design and produce their own practical devices</w:t>
            </w:r>
          </w:p>
        </w:tc>
        <w:tc>
          <w:tcPr>
            <w:tcW w:w="2806" w:type="dxa"/>
            <w:shd w:val="clear" w:color="auto" w:fill="auto"/>
          </w:tcPr>
          <w:p w14:paraId="1068BE68" w14:textId="0383E3B2" w:rsidR="00297304" w:rsidRPr="00B44254" w:rsidRDefault="00297304" w:rsidP="005C15E1">
            <w:pPr>
              <w:tabs>
                <w:tab w:val="center" w:pos="3025"/>
                <w:tab w:val="left" w:pos="4973"/>
              </w:tabs>
              <w:jc w:val="center"/>
              <w:rPr>
                <w:rFonts w:ascii="Gill Sans MT" w:hAnsi="Gill Sans MT"/>
                <w:b/>
                <w:sz w:val="16"/>
                <w:szCs w:val="16"/>
              </w:rPr>
            </w:pPr>
            <w:r w:rsidRPr="00B44254">
              <w:rPr>
                <w:rFonts w:ascii="Gill Sans MT" w:hAnsi="Gill Sans MT"/>
                <w:b/>
                <w:sz w:val="16"/>
                <w:szCs w:val="16"/>
              </w:rPr>
              <w:t>Owl SUM 1</w:t>
            </w:r>
          </w:p>
          <w:p w14:paraId="49983BB0" w14:textId="77777777" w:rsidR="00493F96" w:rsidRPr="00185DD0" w:rsidRDefault="00493F96" w:rsidP="005C15E1">
            <w:pPr>
              <w:jc w:val="center"/>
              <w:rPr>
                <w:rFonts w:ascii="Gill Sans MT" w:hAnsi="Gill Sans MT"/>
                <w:color w:val="00B050"/>
                <w:sz w:val="16"/>
                <w:szCs w:val="16"/>
                <w:u w:val="single"/>
              </w:rPr>
            </w:pPr>
            <w:r w:rsidRPr="00185DD0">
              <w:rPr>
                <w:rFonts w:ascii="Gill Sans MT" w:hAnsi="Gill Sans MT"/>
                <w:color w:val="00B050"/>
                <w:sz w:val="16"/>
                <w:szCs w:val="16"/>
                <w:u w:val="single"/>
              </w:rPr>
              <w:t xml:space="preserve">Circulation and Health </w:t>
            </w:r>
          </w:p>
          <w:p w14:paraId="65C40565" w14:textId="77777777" w:rsidR="00297304" w:rsidRPr="00B44254" w:rsidRDefault="00493F96" w:rsidP="005C15E1">
            <w:pPr>
              <w:jc w:val="center"/>
              <w:rPr>
                <w:rFonts w:ascii="Gill Sans MT" w:hAnsi="Gill Sans MT"/>
                <w:sz w:val="16"/>
                <w:szCs w:val="16"/>
              </w:rPr>
            </w:pPr>
            <w:r w:rsidRPr="00B44254">
              <w:rPr>
                <w:rFonts w:ascii="Gill Sans MT" w:hAnsi="Gill Sans MT"/>
                <w:sz w:val="16"/>
                <w:szCs w:val="16"/>
              </w:rPr>
              <w:t>(Animals Including Humans Y6 NC)</w:t>
            </w:r>
          </w:p>
          <w:p w14:paraId="024BBB8A" w14:textId="73B84E41" w:rsidR="00820DE7" w:rsidRPr="003E32B1" w:rsidRDefault="00292998" w:rsidP="003E32B1">
            <w:pPr>
              <w:jc w:val="center"/>
              <w:rPr>
                <w:rFonts w:ascii="Gill Sans MT" w:hAnsi="Gill Sans MT"/>
                <w:sz w:val="16"/>
                <w:szCs w:val="16"/>
              </w:rPr>
            </w:pPr>
            <w:r w:rsidRPr="00B44254">
              <w:rPr>
                <w:rFonts w:ascii="Gill Sans MT" w:hAnsi="Gill Sans MT"/>
                <w:sz w:val="16"/>
                <w:szCs w:val="16"/>
              </w:rPr>
              <w:t>Core skills:</w:t>
            </w:r>
          </w:p>
          <w:p w14:paraId="282F55F0" w14:textId="7B52B341" w:rsidR="007B4947" w:rsidRPr="00B44254" w:rsidRDefault="007B4947" w:rsidP="005C15E1">
            <w:pPr>
              <w:jc w:val="center"/>
              <w:rPr>
                <w:rFonts w:ascii="Gill Sans MT" w:hAnsi="Gill Sans MT"/>
                <w:sz w:val="12"/>
                <w:szCs w:val="12"/>
              </w:rPr>
            </w:pPr>
            <w:r w:rsidRPr="00B44254">
              <w:rPr>
                <w:rFonts w:ascii="Gill Sans MT" w:hAnsi="Gill Sans MT"/>
                <w:sz w:val="12"/>
                <w:szCs w:val="12"/>
              </w:rPr>
              <w:t>-</w:t>
            </w:r>
            <w:r w:rsidR="00496A0E">
              <w:rPr>
                <w:rFonts w:ascii="Gill Sans MT" w:hAnsi="Gill Sans MT"/>
                <w:sz w:val="12"/>
                <w:szCs w:val="12"/>
              </w:rPr>
              <w:t>Pupils study</w:t>
            </w:r>
            <w:r w:rsidRPr="00B44254">
              <w:rPr>
                <w:rFonts w:ascii="Gill Sans MT" w:hAnsi="Gill Sans MT"/>
                <w:sz w:val="12"/>
                <w:szCs w:val="12"/>
              </w:rPr>
              <w:t xml:space="preserve"> the human circulatory system, learn</w:t>
            </w:r>
            <w:r w:rsidR="00496A0E">
              <w:rPr>
                <w:rFonts w:ascii="Gill Sans MT" w:hAnsi="Gill Sans MT"/>
                <w:sz w:val="12"/>
                <w:szCs w:val="12"/>
              </w:rPr>
              <w:t>ing</w:t>
            </w:r>
            <w:r w:rsidRPr="00B44254">
              <w:rPr>
                <w:rFonts w:ascii="Gill Sans MT" w:hAnsi="Gill Sans MT"/>
                <w:sz w:val="12"/>
                <w:szCs w:val="12"/>
              </w:rPr>
              <w:t xml:space="preserve"> about the role of the heart, blood and blood vessels and use models to demonstrate their function</w:t>
            </w:r>
          </w:p>
          <w:p w14:paraId="283600E1" w14:textId="5DED45E0" w:rsidR="00B44254" w:rsidRPr="00B44254" w:rsidRDefault="007B4947" w:rsidP="003E32B1">
            <w:pPr>
              <w:jc w:val="center"/>
              <w:rPr>
                <w:rFonts w:ascii="Gill Sans MT" w:hAnsi="Gill Sans MT"/>
                <w:sz w:val="12"/>
                <w:szCs w:val="12"/>
              </w:rPr>
            </w:pPr>
            <w:r w:rsidRPr="00B44254">
              <w:rPr>
                <w:rFonts w:ascii="Gill Sans MT" w:hAnsi="Gill Sans MT"/>
                <w:sz w:val="12"/>
                <w:szCs w:val="12"/>
              </w:rPr>
              <w:t>. -They explore how lifestyle choices affect our health and use secondary sources to advise patients.</w:t>
            </w:r>
          </w:p>
          <w:p w14:paraId="2E2C0B18" w14:textId="5908553D" w:rsidR="00820DE7" w:rsidRPr="00496A0E" w:rsidRDefault="007B4947" w:rsidP="00496A0E">
            <w:pPr>
              <w:jc w:val="center"/>
              <w:rPr>
                <w:rFonts w:ascii="Gill Sans MT" w:hAnsi="Gill Sans MT"/>
                <w:sz w:val="12"/>
                <w:szCs w:val="12"/>
              </w:rPr>
            </w:pPr>
            <w:r w:rsidRPr="00B44254">
              <w:rPr>
                <w:rFonts w:ascii="Gill Sans MT" w:hAnsi="Gill Sans MT"/>
                <w:sz w:val="12"/>
                <w:szCs w:val="12"/>
              </w:rPr>
              <w:t>- Pupils devise their own investigation to look at the relationship between exercise and heart rate, applying their knowledge of variables and then analysing secondary data to understand fitness better.</w:t>
            </w:r>
          </w:p>
        </w:tc>
        <w:tc>
          <w:tcPr>
            <w:tcW w:w="2664" w:type="dxa"/>
            <w:gridSpan w:val="2"/>
            <w:shd w:val="clear" w:color="auto" w:fill="auto"/>
          </w:tcPr>
          <w:p w14:paraId="1A5F6283" w14:textId="612E800C" w:rsidR="00297304" w:rsidRDefault="00297304" w:rsidP="005C15E1">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Owl </w:t>
            </w:r>
            <w:r>
              <w:rPr>
                <w:rFonts w:ascii="Gill Sans MT" w:hAnsi="Gill Sans MT"/>
                <w:b/>
                <w:sz w:val="16"/>
                <w:szCs w:val="16"/>
              </w:rPr>
              <w:t>SUM 2</w:t>
            </w:r>
          </w:p>
          <w:p w14:paraId="1CC86E3A" w14:textId="77777777" w:rsidR="00297304" w:rsidRPr="008B637D" w:rsidRDefault="00524F79" w:rsidP="005C15E1">
            <w:pPr>
              <w:jc w:val="center"/>
              <w:rPr>
                <w:rFonts w:ascii="Gill Sans MT" w:hAnsi="Gill Sans MT"/>
                <w:sz w:val="16"/>
                <w:szCs w:val="16"/>
                <w:u w:val="single"/>
              </w:rPr>
            </w:pPr>
            <w:r w:rsidRPr="008B637D">
              <w:rPr>
                <w:rFonts w:ascii="Gill Sans MT" w:hAnsi="Gill Sans MT"/>
                <w:sz w:val="16"/>
                <w:szCs w:val="16"/>
                <w:u w:val="single"/>
              </w:rPr>
              <w:t>Investigation</w:t>
            </w:r>
            <w:r w:rsidR="00DC417F" w:rsidRPr="008B637D">
              <w:rPr>
                <w:rFonts w:ascii="Gill Sans MT" w:hAnsi="Gill Sans MT"/>
                <w:sz w:val="16"/>
                <w:szCs w:val="16"/>
                <w:u w:val="single"/>
              </w:rPr>
              <w:t>: Are some sunglasses more effective than others?</w:t>
            </w:r>
          </w:p>
          <w:p w14:paraId="724B04F6" w14:textId="77777777" w:rsidR="00292998" w:rsidRDefault="00292998" w:rsidP="005C15E1">
            <w:pPr>
              <w:jc w:val="center"/>
              <w:rPr>
                <w:rFonts w:ascii="Gill Sans MT" w:hAnsi="Gill Sans MT"/>
                <w:sz w:val="16"/>
                <w:szCs w:val="16"/>
              </w:rPr>
            </w:pPr>
            <w:r>
              <w:rPr>
                <w:rFonts w:ascii="Gill Sans MT" w:hAnsi="Gill Sans MT"/>
                <w:sz w:val="16"/>
                <w:szCs w:val="16"/>
              </w:rPr>
              <w:t>Core skills:</w:t>
            </w:r>
          </w:p>
          <w:p w14:paraId="430A3685" w14:textId="6B52A267" w:rsidR="008B637D" w:rsidRPr="003E32B1" w:rsidRDefault="008B637D" w:rsidP="008B637D">
            <w:pPr>
              <w:jc w:val="center"/>
              <w:rPr>
                <w:rFonts w:ascii="Gill Sans MT" w:hAnsi="Gill Sans MT"/>
                <w:sz w:val="12"/>
                <w:szCs w:val="12"/>
              </w:rPr>
            </w:pPr>
            <w:r w:rsidRPr="003E32B1">
              <w:rPr>
                <w:rFonts w:ascii="Gill Sans MT" w:hAnsi="Gill Sans MT"/>
                <w:sz w:val="12"/>
                <w:szCs w:val="12"/>
              </w:rPr>
              <w:t>-Plan an investigation</w:t>
            </w:r>
            <w:r w:rsidR="00731F90" w:rsidRPr="003E32B1">
              <w:rPr>
                <w:rFonts w:ascii="Gill Sans MT" w:hAnsi="Gill Sans MT"/>
                <w:sz w:val="12"/>
                <w:szCs w:val="12"/>
              </w:rPr>
              <w:t xml:space="preserve"> based on the LQ</w:t>
            </w:r>
          </w:p>
          <w:p w14:paraId="79DA6E8B" w14:textId="7CC8C1E0" w:rsidR="008B637D" w:rsidRPr="003E32B1" w:rsidRDefault="008B637D" w:rsidP="008B637D">
            <w:pPr>
              <w:jc w:val="center"/>
              <w:rPr>
                <w:rFonts w:ascii="Gill Sans MT" w:hAnsi="Gill Sans MT"/>
                <w:sz w:val="12"/>
                <w:szCs w:val="12"/>
              </w:rPr>
            </w:pPr>
            <w:r w:rsidRPr="003E32B1">
              <w:rPr>
                <w:rFonts w:ascii="Gill Sans MT" w:hAnsi="Gill Sans MT"/>
                <w:sz w:val="12"/>
                <w:szCs w:val="12"/>
              </w:rPr>
              <w:t xml:space="preserve">Ensure </w:t>
            </w:r>
            <w:proofErr w:type="gramStart"/>
            <w:r w:rsidRPr="003E32B1">
              <w:rPr>
                <w:rFonts w:ascii="Gill Sans MT" w:hAnsi="Gill Sans MT"/>
                <w:sz w:val="12"/>
                <w:szCs w:val="12"/>
              </w:rPr>
              <w:t>how  they</w:t>
            </w:r>
            <w:proofErr w:type="gramEnd"/>
            <w:r w:rsidRPr="003E32B1">
              <w:rPr>
                <w:rFonts w:ascii="Gill Sans MT" w:hAnsi="Gill Sans MT"/>
                <w:sz w:val="12"/>
                <w:szCs w:val="12"/>
              </w:rPr>
              <w:t xml:space="preserve"> can make the test fair</w:t>
            </w:r>
          </w:p>
          <w:p w14:paraId="4BCFCFB8" w14:textId="501D9A60" w:rsidR="008B637D" w:rsidRPr="003E32B1" w:rsidRDefault="008B637D" w:rsidP="008B637D">
            <w:pPr>
              <w:jc w:val="center"/>
              <w:rPr>
                <w:rFonts w:ascii="Gill Sans MT" w:hAnsi="Gill Sans MT"/>
                <w:sz w:val="12"/>
                <w:szCs w:val="12"/>
              </w:rPr>
            </w:pPr>
            <w:r w:rsidRPr="003E32B1">
              <w:rPr>
                <w:rFonts w:ascii="Gill Sans MT" w:hAnsi="Gill Sans MT"/>
                <w:sz w:val="12"/>
                <w:szCs w:val="12"/>
              </w:rPr>
              <w:t>-Consider controlled</w:t>
            </w:r>
            <w:r w:rsidR="00731F90" w:rsidRPr="003E32B1">
              <w:rPr>
                <w:rFonts w:ascii="Gill Sans MT" w:hAnsi="Gill Sans MT"/>
                <w:sz w:val="12"/>
                <w:szCs w:val="12"/>
              </w:rPr>
              <w:t xml:space="preserve"> and </w:t>
            </w:r>
            <w:r w:rsidR="005443DA" w:rsidRPr="003E32B1">
              <w:rPr>
                <w:rFonts w:ascii="Gill Sans MT" w:hAnsi="Gill Sans MT"/>
                <w:sz w:val="12"/>
                <w:szCs w:val="12"/>
              </w:rPr>
              <w:t>uncontrolled</w:t>
            </w:r>
            <w:r w:rsidRPr="003E32B1">
              <w:rPr>
                <w:rFonts w:ascii="Gill Sans MT" w:hAnsi="Gill Sans MT"/>
                <w:sz w:val="12"/>
                <w:szCs w:val="12"/>
              </w:rPr>
              <w:t xml:space="preserve"> variables</w:t>
            </w:r>
          </w:p>
          <w:p w14:paraId="7E609E2E" w14:textId="6383DC7A" w:rsidR="008B637D" w:rsidRPr="003E32B1" w:rsidRDefault="008B637D" w:rsidP="008B637D">
            <w:pPr>
              <w:jc w:val="center"/>
              <w:rPr>
                <w:rFonts w:ascii="Gill Sans MT" w:hAnsi="Gill Sans MT"/>
                <w:sz w:val="12"/>
                <w:szCs w:val="12"/>
              </w:rPr>
            </w:pPr>
            <w:r w:rsidRPr="003E32B1">
              <w:rPr>
                <w:rFonts w:ascii="Gill Sans MT" w:hAnsi="Gill Sans MT"/>
                <w:sz w:val="12"/>
                <w:szCs w:val="12"/>
              </w:rPr>
              <w:t>-Devise a method of testing</w:t>
            </w:r>
            <w:r w:rsidR="00731F90" w:rsidRPr="003E32B1">
              <w:rPr>
                <w:rFonts w:ascii="Gill Sans MT" w:hAnsi="Gill Sans MT"/>
                <w:sz w:val="12"/>
                <w:szCs w:val="12"/>
              </w:rPr>
              <w:t xml:space="preserve">, and record in a </w:t>
            </w:r>
            <w:r w:rsidR="00AF765D" w:rsidRPr="003E32B1">
              <w:rPr>
                <w:rFonts w:ascii="Gill Sans MT" w:hAnsi="Gill Sans MT"/>
                <w:sz w:val="12"/>
                <w:szCs w:val="12"/>
              </w:rPr>
              <w:t>way suited to the pupil</w:t>
            </w:r>
          </w:p>
          <w:p w14:paraId="5BA150D5" w14:textId="77777777" w:rsidR="008B637D" w:rsidRPr="003E32B1" w:rsidRDefault="008B637D" w:rsidP="008B637D">
            <w:pPr>
              <w:jc w:val="center"/>
              <w:rPr>
                <w:rFonts w:ascii="Gill Sans MT" w:hAnsi="Gill Sans MT"/>
                <w:sz w:val="12"/>
                <w:szCs w:val="12"/>
              </w:rPr>
            </w:pPr>
            <w:r w:rsidRPr="003E32B1">
              <w:rPr>
                <w:rFonts w:ascii="Gill Sans MT" w:hAnsi="Gill Sans MT"/>
                <w:sz w:val="12"/>
                <w:szCs w:val="12"/>
              </w:rPr>
              <w:t>-Gather data in pairs or groups</w:t>
            </w:r>
          </w:p>
          <w:p w14:paraId="56A6DA9D" w14:textId="317B7DEE" w:rsidR="008B637D" w:rsidRPr="003E32B1" w:rsidRDefault="008B637D" w:rsidP="008B637D">
            <w:pPr>
              <w:jc w:val="center"/>
              <w:rPr>
                <w:rFonts w:ascii="Gill Sans MT" w:hAnsi="Gill Sans MT"/>
                <w:sz w:val="12"/>
                <w:szCs w:val="12"/>
              </w:rPr>
            </w:pPr>
            <w:r w:rsidRPr="003E32B1">
              <w:rPr>
                <w:rFonts w:ascii="Gill Sans MT" w:hAnsi="Gill Sans MT"/>
                <w:sz w:val="12"/>
                <w:szCs w:val="12"/>
              </w:rPr>
              <w:t xml:space="preserve">- </w:t>
            </w:r>
            <w:r w:rsidR="00AF765D" w:rsidRPr="003E32B1">
              <w:rPr>
                <w:rFonts w:ascii="Gill Sans MT" w:hAnsi="Gill Sans MT"/>
                <w:sz w:val="12"/>
                <w:szCs w:val="12"/>
              </w:rPr>
              <w:t>D</w:t>
            </w:r>
            <w:r w:rsidRPr="003E32B1">
              <w:rPr>
                <w:rFonts w:ascii="Gill Sans MT" w:hAnsi="Gill Sans MT"/>
                <w:sz w:val="12"/>
                <w:szCs w:val="12"/>
              </w:rPr>
              <w:t>raw potential conclusions based on own findings</w:t>
            </w:r>
            <w:r w:rsidR="00AF765D" w:rsidRPr="003E32B1">
              <w:rPr>
                <w:rFonts w:ascii="Gill Sans MT" w:hAnsi="Gill Sans MT"/>
                <w:sz w:val="12"/>
                <w:szCs w:val="12"/>
              </w:rPr>
              <w:t xml:space="preserve"> with an explanation </w:t>
            </w:r>
          </w:p>
          <w:p w14:paraId="45B4B162" w14:textId="43DDA4DB" w:rsidR="008B637D" w:rsidRPr="00065E0F" w:rsidRDefault="00ED4439" w:rsidP="00065E0F">
            <w:pPr>
              <w:jc w:val="center"/>
              <w:rPr>
                <w:rFonts w:ascii="Gill Sans MT" w:hAnsi="Gill Sans MT"/>
                <w:sz w:val="16"/>
                <w:szCs w:val="16"/>
              </w:rPr>
            </w:pPr>
            <w:r w:rsidRPr="003E32B1">
              <w:rPr>
                <w:rFonts w:ascii="Gill Sans MT" w:hAnsi="Gill Sans MT"/>
                <w:sz w:val="12"/>
                <w:szCs w:val="12"/>
              </w:rPr>
              <w:t xml:space="preserve">-Reflection; If the test was repeated, what might they change? </w:t>
            </w:r>
          </w:p>
        </w:tc>
      </w:tr>
      <w:tr w:rsidR="00B4591A" w:rsidRPr="00542243" w14:paraId="3EA5FEBD" w14:textId="77777777" w:rsidTr="00C078A5">
        <w:tc>
          <w:tcPr>
            <w:tcW w:w="4531" w:type="dxa"/>
            <w:gridSpan w:val="2"/>
            <w:shd w:val="clear" w:color="auto" w:fill="F2F2F2" w:themeFill="background1" w:themeFillShade="F2"/>
          </w:tcPr>
          <w:p w14:paraId="7C9C8533" w14:textId="57815BFC" w:rsidR="00B4591A" w:rsidRPr="00062067" w:rsidRDefault="00B4591A"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lastRenderedPageBreak/>
              <w:t>CYCLE B</w:t>
            </w:r>
            <w:r w:rsidR="00062067">
              <w:rPr>
                <w:rFonts w:ascii="Gill Sans MT" w:hAnsi="Gill Sans MT"/>
                <w:b/>
                <w:sz w:val="16"/>
                <w:szCs w:val="16"/>
              </w:rPr>
              <w:t xml:space="preserve"> 24/25</w:t>
            </w:r>
          </w:p>
        </w:tc>
        <w:tc>
          <w:tcPr>
            <w:tcW w:w="5388" w:type="dxa"/>
            <w:gridSpan w:val="3"/>
            <w:shd w:val="clear" w:color="auto" w:fill="F2F2F2" w:themeFill="background1" w:themeFillShade="F2"/>
          </w:tcPr>
          <w:p w14:paraId="1BAEFD4D" w14:textId="5D359E24" w:rsidR="00B4591A" w:rsidRPr="00062067" w:rsidRDefault="00062067"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t>CYCLE B</w:t>
            </w:r>
            <w:r>
              <w:rPr>
                <w:rFonts w:ascii="Gill Sans MT" w:hAnsi="Gill Sans MT"/>
                <w:b/>
                <w:sz w:val="16"/>
                <w:szCs w:val="16"/>
              </w:rPr>
              <w:t xml:space="preserve"> 24/25</w:t>
            </w:r>
          </w:p>
        </w:tc>
        <w:tc>
          <w:tcPr>
            <w:tcW w:w="5470" w:type="dxa"/>
            <w:gridSpan w:val="3"/>
            <w:shd w:val="clear" w:color="auto" w:fill="F2F2F2" w:themeFill="background1" w:themeFillShade="F2"/>
          </w:tcPr>
          <w:p w14:paraId="23383716" w14:textId="4F44A034" w:rsidR="00B4591A" w:rsidRPr="00062067" w:rsidRDefault="00062067" w:rsidP="005C15E1">
            <w:pPr>
              <w:tabs>
                <w:tab w:val="center" w:pos="3025"/>
                <w:tab w:val="left" w:pos="4973"/>
              </w:tabs>
              <w:jc w:val="center"/>
              <w:rPr>
                <w:rFonts w:ascii="Gill Sans MT" w:hAnsi="Gill Sans MT"/>
                <w:b/>
                <w:sz w:val="16"/>
                <w:szCs w:val="16"/>
              </w:rPr>
            </w:pPr>
            <w:r w:rsidRPr="00062067">
              <w:rPr>
                <w:rFonts w:ascii="Gill Sans MT" w:hAnsi="Gill Sans MT"/>
                <w:b/>
                <w:sz w:val="16"/>
                <w:szCs w:val="16"/>
              </w:rPr>
              <w:t>CYCLE B</w:t>
            </w:r>
            <w:r>
              <w:rPr>
                <w:rFonts w:ascii="Gill Sans MT" w:hAnsi="Gill Sans MT"/>
                <w:b/>
                <w:sz w:val="16"/>
                <w:szCs w:val="16"/>
              </w:rPr>
              <w:t xml:space="preserve"> 24/25</w:t>
            </w:r>
          </w:p>
        </w:tc>
      </w:tr>
      <w:tr w:rsidR="00B4591A" w:rsidRPr="00542243" w14:paraId="58896E49" w14:textId="77777777" w:rsidTr="000E0A42">
        <w:trPr>
          <w:trHeight w:val="296"/>
        </w:trPr>
        <w:tc>
          <w:tcPr>
            <w:tcW w:w="4531" w:type="dxa"/>
            <w:gridSpan w:val="2"/>
            <w:shd w:val="clear" w:color="auto" w:fill="FFFFFF" w:themeFill="background1"/>
          </w:tcPr>
          <w:p w14:paraId="144DE771" w14:textId="5E3623A0" w:rsidR="00B4591A" w:rsidRDefault="00B4591A" w:rsidP="003E048A">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I SPY WITH MY LITTLE EYE</w:t>
            </w:r>
          </w:p>
          <w:p w14:paraId="5DFDBE8A" w14:textId="24B14E86" w:rsidR="00B4591A" w:rsidRPr="003E048A" w:rsidRDefault="00B4591A" w:rsidP="003E048A">
            <w:pPr>
              <w:tabs>
                <w:tab w:val="center" w:pos="3025"/>
                <w:tab w:val="left" w:pos="4973"/>
              </w:tabs>
              <w:jc w:val="center"/>
              <w:rPr>
                <w:rFonts w:ascii="Bradley Hand ITC" w:hAnsi="Bradley Hand ITC"/>
                <w:b/>
                <w:sz w:val="16"/>
                <w:szCs w:val="16"/>
              </w:rPr>
            </w:pPr>
          </w:p>
        </w:tc>
        <w:tc>
          <w:tcPr>
            <w:tcW w:w="5388" w:type="dxa"/>
            <w:gridSpan w:val="3"/>
            <w:shd w:val="clear" w:color="auto" w:fill="FFFFFF" w:themeFill="background1"/>
          </w:tcPr>
          <w:p w14:paraId="3D6847D1" w14:textId="4492848B" w:rsidR="00B4591A" w:rsidRPr="003E048A" w:rsidRDefault="00B4591A" w:rsidP="003E048A">
            <w:pPr>
              <w:tabs>
                <w:tab w:val="center" w:pos="3025"/>
                <w:tab w:val="left" w:pos="4973"/>
              </w:tabs>
              <w:jc w:val="center"/>
              <w:rPr>
                <w:rFonts w:ascii="Bradley Hand ITC" w:hAnsi="Bradley Hand ITC"/>
                <w:b/>
                <w:sz w:val="16"/>
                <w:szCs w:val="16"/>
              </w:rPr>
            </w:pPr>
            <w:r w:rsidRPr="0072471F">
              <w:rPr>
                <w:rFonts w:ascii="Bradley Hand ITC" w:hAnsi="Bradley Hand ITC"/>
                <w:b/>
                <w:sz w:val="16"/>
                <w:szCs w:val="16"/>
              </w:rPr>
              <w:t>OPEN THE BOOK</w:t>
            </w:r>
          </w:p>
        </w:tc>
        <w:tc>
          <w:tcPr>
            <w:tcW w:w="5470" w:type="dxa"/>
            <w:gridSpan w:val="3"/>
            <w:shd w:val="clear" w:color="auto" w:fill="FFFFFF" w:themeFill="background1"/>
          </w:tcPr>
          <w:p w14:paraId="54C46C5F" w14:textId="77777777" w:rsidR="00B4591A" w:rsidRPr="00542243" w:rsidRDefault="00B4591A" w:rsidP="003E048A">
            <w:pPr>
              <w:tabs>
                <w:tab w:val="center" w:pos="3025"/>
                <w:tab w:val="left" w:pos="4973"/>
              </w:tabs>
              <w:jc w:val="center"/>
              <w:rPr>
                <w:rFonts w:ascii="Bradley Hand ITC" w:hAnsi="Bradley Hand ITC"/>
                <w:b/>
                <w:sz w:val="20"/>
                <w:szCs w:val="20"/>
              </w:rPr>
            </w:pPr>
            <w:r w:rsidRPr="0072471F">
              <w:rPr>
                <w:rFonts w:ascii="Bradley Hand ITC" w:hAnsi="Bradley Hand ITC"/>
                <w:b/>
                <w:sz w:val="16"/>
                <w:szCs w:val="16"/>
              </w:rPr>
              <w:t>SIGNS &amp; SYMBOLS</w:t>
            </w:r>
          </w:p>
        </w:tc>
      </w:tr>
      <w:tr w:rsidR="005A2BA1" w:rsidRPr="00542243" w14:paraId="041C8353" w14:textId="77777777" w:rsidTr="00D07093">
        <w:trPr>
          <w:trHeight w:val="1275"/>
        </w:trPr>
        <w:tc>
          <w:tcPr>
            <w:tcW w:w="2264" w:type="dxa"/>
            <w:shd w:val="clear" w:color="auto" w:fill="auto"/>
          </w:tcPr>
          <w:p w14:paraId="7C24F5CD" w14:textId="276EDDA0" w:rsidR="005A2BA1" w:rsidRDefault="005A2BA1" w:rsidP="005A2BA1">
            <w:pPr>
              <w:jc w:val="center"/>
              <w:rPr>
                <w:rFonts w:ascii="Gill Sans MT" w:hAnsi="Gill Sans MT"/>
                <w:b/>
                <w:sz w:val="16"/>
                <w:szCs w:val="16"/>
              </w:rPr>
            </w:pPr>
            <w:r w:rsidRPr="00131842">
              <w:rPr>
                <w:rFonts w:ascii="Gill Sans MT" w:hAnsi="Gill Sans MT"/>
                <w:b/>
                <w:sz w:val="16"/>
                <w:szCs w:val="16"/>
              </w:rPr>
              <w:t>Squirrel</w:t>
            </w:r>
            <w:r>
              <w:rPr>
                <w:rFonts w:ascii="Gill Sans MT" w:hAnsi="Gill Sans MT"/>
                <w:b/>
                <w:sz w:val="16"/>
                <w:szCs w:val="16"/>
              </w:rPr>
              <w:t xml:space="preserve"> AW 1</w:t>
            </w:r>
          </w:p>
          <w:p w14:paraId="1FEFD898" w14:textId="5FB0863A" w:rsidR="005A2BA1" w:rsidRPr="00185DD0" w:rsidRDefault="00155E89" w:rsidP="005A2BA1">
            <w:pPr>
              <w:jc w:val="center"/>
              <w:rPr>
                <w:rFonts w:ascii="Gill Sans MT" w:hAnsi="Gill Sans MT"/>
                <w:color w:val="00B050"/>
                <w:sz w:val="16"/>
                <w:szCs w:val="16"/>
                <w:u w:val="single"/>
              </w:rPr>
            </w:pPr>
            <w:r w:rsidRPr="00185DD0">
              <w:rPr>
                <w:rFonts w:ascii="Gill Sans MT" w:hAnsi="Gill Sans MT"/>
                <w:color w:val="00B050"/>
                <w:sz w:val="16"/>
                <w:szCs w:val="16"/>
                <w:u w:val="single"/>
              </w:rPr>
              <w:t>Habitats</w:t>
            </w:r>
          </w:p>
          <w:p w14:paraId="6DF0CAD7" w14:textId="77777777" w:rsidR="00713406" w:rsidRDefault="00292998" w:rsidP="00713406">
            <w:pPr>
              <w:jc w:val="center"/>
              <w:rPr>
                <w:rFonts w:ascii="Gill Sans MT" w:hAnsi="Gill Sans MT"/>
                <w:sz w:val="16"/>
                <w:szCs w:val="16"/>
              </w:rPr>
            </w:pPr>
            <w:r>
              <w:rPr>
                <w:rFonts w:ascii="Gill Sans MT" w:hAnsi="Gill Sans MT"/>
                <w:sz w:val="16"/>
                <w:szCs w:val="16"/>
              </w:rPr>
              <w:t>Core skills:</w:t>
            </w:r>
          </w:p>
          <w:p w14:paraId="11322F73" w14:textId="37E38BFF" w:rsidR="00956042" w:rsidRPr="00956042" w:rsidRDefault="00956042" w:rsidP="00837BA0">
            <w:pPr>
              <w:jc w:val="center"/>
              <w:rPr>
                <w:rFonts w:ascii="Gill Sans MT" w:hAnsi="Gill Sans MT"/>
                <w:sz w:val="12"/>
                <w:szCs w:val="12"/>
              </w:rPr>
            </w:pPr>
            <w:r w:rsidRPr="00956042">
              <w:rPr>
                <w:rFonts w:ascii="Gill Sans MT" w:hAnsi="Gill Sans MT"/>
                <w:sz w:val="12"/>
                <w:szCs w:val="12"/>
              </w:rPr>
              <w:t>-Starting with classifying the life processes that all living things have in common, pupils classify objects into alive, was once alive or has never been alive.</w:t>
            </w:r>
          </w:p>
          <w:p w14:paraId="737C66A2" w14:textId="285DF743" w:rsidR="00956042" w:rsidRPr="00956042" w:rsidRDefault="00956042" w:rsidP="00837BA0">
            <w:pPr>
              <w:jc w:val="center"/>
              <w:rPr>
                <w:rFonts w:ascii="Gill Sans MT" w:hAnsi="Gill Sans MT"/>
                <w:sz w:val="12"/>
                <w:szCs w:val="12"/>
              </w:rPr>
            </w:pPr>
            <w:r w:rsidRPr="00956042">
              <w:rPr>
                <w:rFonts w:ascii="Gill Sans MT" w:hAnsi="Gill Sans MT"/>
                <w:sz w:val="12"/>
                <w:szCs w:val="12"/>
              </w:rPr>
              <w:t xml:space="preserve">- Pupils explore global habitats, naming plants &amp; animals that can be found there, &amp; learn how a range of different living things depend on each other for food or shelter. </w:t>
            </w:r>
          </w:p>
          <w:p w14:paraId="38A0729D" w14:textId="0A3ADDCE" w:rsidR="005A2BA1" w:rsidRPr="007171A3" w:rsidRDefault="00956042" w:rsidP="00837BA0">
            <w:pPr>
              <w:jc w:val="center"/>
              <w:rPr>
                <w:rFonts w:ascii="Gill Sans MT" w:hAnsi="Gill Sans MT"/>
                <w:sz w:val="16"/>
                <w:szCs w:val="16"/>
              </w:rPr>
            </w:pPr>
            <w:r w:rsidRPr="00956042">
              <w:rPr>
                <w:rFonts w:ascii="Gill Sans MT" w:hAnsi="Gill Sans MT"/>
                <w:sz w:val="12"/>
                <w:szCs w:val="12"/>
              </w:rPr>
              <w:t>-Pupils explore this by creating food chains to show the sequence that living things eat each other for energy to grow &amp; stay healthy.</w:t>
            </w:r>
          </w:p>
        </w:tc>
        <w:tc>
          <w:tcPr>
            <w:tcW w:w="2267" w:type="dxa"/>
            <w:shd w:val="clear" w:color="auto" w:fill="auto"/>
          </w:tcPr>
          <w:p w14:paraId="546199C2" w14:textId="6485B2CF" w:rsidR="005A2BA1" w:rsidRPr="00D07093" w:rsidRDefault="005A2BA1" w:rsidP="00D07093">
            <w:pPr>
              <w:shd w:val="clear" w:color="auto" w:fill="FFFFFF" w:themeFill="background1"/>
              <w:tabs>
                <w:tab w:val="center" w:pos="3025"/>
                <w:tab w:val="left" w:pos="4973"/>
              </w:tabs>
              <w:jc w:val="center"/>
              <w:rPr>
                <w:rFonts w:ascii="Gill Sans MT" w:hAnsi="Gill Sans MT"/>
                <w:b/>
                <w:bCs/>
                <w:sz w:val="16"/>
                <w:szCs w:val="16"/>
              </w:rPr>
            </w:pPr>
            <w:r w:rsidRPr="00D07093">
              <w:rPr>
                <w:rFonts w:ascii="Gill Sans MT" w:hAnsi="Gill Sans MT"/>
                <w:b/>
                <w:bCs/>
                <w:sz w:val="16"/>
                <w:szCs w:val="16"/>
              </w:rPr>
              <w:t>Squirrel AW 2</w:t>
            </w:r>
          </w:p>
          <w:p w14:paraId="61BBA448" w14:textId="77777777" w:rsidR="00292998" w:rsidRPr="00D07093" w:rsidRDefault="00155E89" w:rsidP="00D07093">
            <w:pPr>
              <w:tabs>
                <w:tab w:val="center" w:pos="3025"/>
                <w:tab w:val="left" w:pos="4973"/>
              </w:tabs>
              <w:jc w:val="center"/>
              <w:rPr>
                <w:rFonts w:ascii="Gill Sans MT" w:hAnsi="Gill Sans MT"/>
                <w:sz w:val="16"/>
                <w:szCs w:val="16"/>
                <w:u w:val="single"/>
              </w:rPr>
            </w:pPr>
            <w:r w:rsidRPr="00185DD0">
              <w:rPr>
                <w:rFonts w:ascii="Gill Sans MT" w:hAnsi="Gill Sans MT"/>
                <w:color w:val="00B050"/>
                <w:sz w:val="16"/>
                <w:szCs w:val="16"/>
                <w:u w:val="single"/>
              </w:rPr>
              <w:t>Microhabitats</w:t>
            </w:r>
            <w:r w:rsidR="00292998" w:rsidRPr="00D07093">
              <w:rPr>
                <w:rFonts w:ascii="Gill Sans MT" w:hAnsi="Gill Sans MT"/>
                <w:sz w:val="16"/>
                <w:szCs w:val="16"/>
                <w:u w:val="single"/>
              </w:rPr>
              <w:t xml:space="preserve"> </w:t>
            </w:r>
          </w:p>
          <w:p w14:paraId="4AF2F998" w14:textId="77777777" w:rsidR="00CA0946" w:rsidRPr="00D07093" w:rsidRDefault="00292998" w:rsidP="00D07093">
            <w:pPr>
              <w:tabs>
                <w:tab w:val="center" w:pos="3025"/>
                <w:tab w:val="left" w:pos="4973"/>
              </w:tabs>
              <w:jc w:val="center"/>
              <w:rPr>
                <w:rFonts w:ascii="Gill Sans MT" w:hAnsi="Gill Sans MT"/>
                <w:sz w:val="16"/>
                <w:szCs w:val="16"/>
              </w:rPr>
            </w:pPr>
            <w:r w:rsidRPr="00D07093">
              <w:rPr>
                <w:rFonts w:ascii="Gill Sans MT" w:hAnsi="Gill Sans MT"/>
                <w:sz w:val="16"/>
                <w:szCs w:val="16"/>
              </w:rPr>
              <w:t>Core skills:</w:t>
            </w:r>
          </w:p>
          <w:p w14:paraId="7E79848F" w14:textId="77777777" w:rsidR="004A6DDE" w:rsidRPr="00D07093" w:rsidRDefault="00CA0946" w:rsidP="00D07093">
            <w:pPr>
              <w:tabs>
                <w:tab w:val="center" w:pos="3025"/>
                <w:tab w:val="left" w:pos="4973"/>
              </w:tabs>
              <w:jc w:val="center"/>
              <w:rPr>
                <w:rFonts w:ascii="Gill Sans MT" w:hAnsi="Gill Sans MT"/>
                <w:sz w:val="12"/>
                <w:szCs w:val="12"/>
              </w:rPr>
            </w:pPr>
            <w:r w:rsidRPr="00D07093">
              <w:rPr>
                <w:rFonts w:ascii="Gill Sans MT" w:hAnsi="Gill Sans MT"/>
                <w:sz w:val="12"/>
                <w:szCs w:val="12"/>
              </w:rPr>
              <w:t>-</w:t>
            </w:r>
            <w:r w:rsidR="007C3A9C" w:rsidRPr="00D07093">
              <w:rPr>
                <w:rFonts w:ascii="Gill Sans MT" w:hAnsi="Gill Sans MT"/>
                <w:sz w:val="12"/>
                <w:szCs w:val="12"/>
              </w:rPr>
              <w:t>Developing their understanding of scientific enquiry, pupils learn that scientists use a range of skills to answer questions.</w:t>
            </w:r>
          </w:p>
          <w:p w14:paraId="54A064E5" w14:textId="16DF55B7" w:rsidR="007C3A9C" w:rsidRPr="00D07093" w:rsidRDefault="004A6DDE" w:rsidP="00D07093">
            <w:pPr>
              <w:tabs>
                <w:tab w:val="center" w:pos="3025"/>
                <w:tab w:val="left" w:pos="4973"/>
              </w:tabs>
              <w:jc w:val="center"/>
              <w:rPr>
                <w:rFonts w:ascii="Gill Sans MT" w:hAnsi="Gill Sans MT"/>
                <w:sz w:val="12"/>
                <w:szCs w:val="12"/>
              </w:rPr>
            </w:pPr>
            <w:r w:rsidRPr="00D07093">
              <w:rPr>
                <w:rFonts w:ascii="Gill Sans MT" w:hAnsi="Gill Sans MT"/>
                <w:sz w:val="12"/>
                <w:szCs w:val="12"/>
              </w:rPr>
              <w:t>-</w:t>
            </w:r>
            <w:r w:rsidR="007C3A9C" w:rsidRPr="00D07093">
              <w:rPr>
                <w:rFonts w:ascii="Gill Sans MT" w:hAnsi="Gill Sans MT"/>
                <w:sz w:val="12"/>
                <w:szCs w:val="12"/>
              </w:rPr>
              <w:t xml:space="preserve"> Pupils to explore how microhabitats provide what minibeasts need to survive and carry out a survey to find out where different minibeasts live in the school grounds. </w:t>
            </w:r>
          </w:p>
          <w:p w14:paraId="30091126" w14:textId="10E81963" w:rsidR="005A2BA1" w:rsidRPr="00D07093" w:rsidRDefault="004A6DDE" w:rsidP="00D07093">
            <w:pPr>
              <w:tabs>
                <w:tab w:val="center" w:pos="3025"/>
                <w:tab w:val="left" w:pos="4973"/>
              </w:tabs>
              <w:jc w:val="center"/>
              <w:rPr>
                <w:rFonts w:ascii="Gill Sans MT" w:hAnsi="Gill Sans MT"/>
                <w:color w:val="8DB3E2" w:themeColor="text2" w:themeTint="66"/>
                <w:sz w:val="16"/>
                <w:szCs w:val="16"/>
              </w:rPr>
            </w:pPr>
            <w:r w:rsidRPr="00D07093">
              <w:rPr>
                <w:rFonts w:ascii="Gill Sans MT" w:hAnsi="Gill Sans MT"/>
                <w:sz w:val="12"/>
                <w:szCs w:val="12"/>
              </w:rPr>
              <w:t>-</w:t>
            </w:r>
            <w:r w:rsidR="007C3A9C" w:rsidRPr="00D07093">
              <w:rPr>
                <w:rFonts w:ascii="Gill Sans MT" w:hAnsi="Gill Sans MT"/>
                <w:sz w:val="12"/>
                <w:szCs w:val="12"/>
              </w:rPr>
              <w:t>Pupils practise asking scientific questions and follow a method to investigate which conditions woodlice prefer.</w:t>
            </w:r>
            <w:r w:rsidR="007C3A9C" w:rsidRPr="00D07093">
              <w:t xml:space="preserve"> </w:t>
            </w:r>
          </w:p>
        </w:tc>
        <w:tc>
          <w:tcPr>
            <w:tcW w:w="2694" w:type="dxa"/>
            <w:shd w:val="clear" w:color="auto" w:fill="auto"/>
          </w:tcPr>
          <w:p w14:paraId="17AD571E" w14:textId="584562FF" w:rsidR="005A2BA1" w:rsidRDefault="005A2BA1" w:rsidP="0064136C">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SP 1</w:t>
            </w:r>
          </w:p>
          <w:p w14:paraId="274F2BB7" w14:textId="0C8A80C1" w:rsidR="005A2BA1" w:rsidRPr="00713406" w:rsidRDefault="00155E89" w:rsidP="0064136C">
            <w:pPr>
              <w:tabs>
                <w:tab w:val="center" w:pos="3025"/>
                <w:tab w:val="left" w:pos="4973"/>
              </w:tabs>
              <w:jc w:val="center"/>
              <w:rPr>
                <w:rFonts w:ascii="Gill Sans MT" w:hAnsi="Gill Sans MT"/>
                <w:sz w:val="16"/>
                <w:szCs w:val="16"/>
                <w:u w:val="single"/>
              </w:rPr>
            </w:pPr>
            <w:r w:rsidRPr="00AD270A">
              <w:rPr>
                <w:rFonts w:ascii="Gill Sans MT" w:hAnsi="Gill Sans MT"/>
                <w:sz w:val="16"/>
                <w:szCs w:val="16"/>
                <w:highlight w:val="yellow"/>
                <w:u w:val="single"/>
              </w:rPr>
              <w:t>Uses of everyday materials</w:t>
            </w:r>
          </w:p>
          <w:p w14:paraId="2093CCE5" w14:textId="769A4375" w:rsidR="005A2BA1" w:rsidRDefault="00292998" w:rsidP="0064136C">
            <w:pPr>
              <w:jc w:val="center"/>
              <w:rPr>
                <w:rFonts w:ascii="Gill Sans MT" w:hAnsi="Gill Sans MT"/>
                <w:b/>
                <w:sz w:val="16"/>
                <w:szCs w:val="16"/>
              </w:rPr>
            </w:pPr>
            <w:r>
              <w:rPr>
                <w:rFonts w:ascii="Gill Sans MT" w:hAnsi="Gill Sans MT"/>
                <w:sz w:val="16"/>
                <w:szCs w:val="16"/>
              </w:rPr>
              <w:t>Core skills:</w:t>
            </w:r>
          </w:p>
          <w:p w14:paraId="7155699F" w14:textId="40139DC2" w:rsidR="00D349D4" w:rsidRPr="00D349D4" w:rsidRDefault="00D349D4" w:rsidP="0026055B">
            <w:pPr>
              <w:tabs>
                <w:tab w:val="center" w:pos="3025"/>
                <w:tab w:val="left" w:pos="4973"/>
              </w:tabs>
              <w:rPr>
                <w:rFonts w:ascii="Gill Sans MT" w:hAnsi="Gill Sans MT"/>
                <w:sz w:val="12"/>
                <w:szCs w:val="12"/>
              </w:rPr>
            </w:pPr>
            <w:r>
              <w:rPr>
                <w:rFonts w:ascii="Gill Sans MT" w:hAnsi="Gill Sans MT"/>
                <w:sz w:val="12"/>
                <w:szCs w:val="12"/>
              </w:rPr>
              <w:t>-</w:t>
            </w:r>
            <w:r w:rsidR="0026055B" w:rsidRPr="00D349D4">
              <w:rPr>
                <w:rFonts w:ascii="Gill Sans MT" w:hAnsi="Gill Sans MT"/>
                <w:sz w:val="12"/>
                <w:szCs w:val="12"/>
              </w:rPr>
              <w:t xml:space="preserve">Building on their knowledge of everyday materials and their properties (Year 1), pupils recognise that materials are suited to specific purposes </w:t>
            </w:r>
            <w:r w:rsidRPr="00D349D4">
              <w:rPr>
                <w:rFonts w:ascii="Gill Sans MT" w:hAnsi="Gill Sans MT"/>
                <w:sz w:val="12"/>
                <w:szCs w:val="12"/>
              </w:rPr>
              <w:t>&amp;</w:t>
            </w:r>
            <w:r w:rsidR="0026055B" w:rsidRPr="00D349D4">
              <w:rPr>
                <w:rFonts w:ascii="Gill Sans MT" w:hAnsi="Gill Sans MT"/>
                <w:sz w:val="12"/>
                <w:szCs w:val="12"/>
              </w:rPr>
              <w:t xml:space="preserve"> explore how actions such as stretching and bending affect the shape of solid objects.</w:t>
            </w:r>
          </w:p>
          <w:p w14:paraId="18B79494" w14:textId="67298D03" w:rsidR="00D349D4" w:rsidRPr="00D349D4" w:rsidRDefault="00D349D4" w:rsidP="00D349D4">
            <w:pPr>
              <w:tabs>
                <w:tab w:val="center" w:pos="3025"/>
                <w:tab w:val="left" w:pos="4973"/>
              </w:tabs>
              <w:rPr>
                <w:rFonts w:ascii="Gill Sans MT" w:hAnsi="Gill Sans MT"/>
                <w:sz w:val="12"/>
                <w:szCs w:val="12"/>
              </w:rPr>
            </w:pPr>
            <w:r>
              <w:rPr>
                <w:rFonts w:ascii="Gill Sans MT" w:hAnsi="Gill Sans MT"/>
                <w:sz w:val="12"/>
                <w:szCs w:val="12"/>
              </w:rPr>
              <w:t>-</w:t>
            </w:r>
            <w:r w:rsidRPr="00D349D4">
              <w:rPr>
                <w:rFonts w:ascii="Gill Sans MT" w:hAnsi="Gill Sans MT"/>
                <w:sz w:val="12"/>
                <w:szCs w:val="12"/>
              </w:rPr>
              <w:t>Pupils</w:t>
            </w:r>
            <w:r w:rsidR="0026055B" w:rsidRPr="00D349D4">
              <w:rPr>
                <w:rFonts w:ascii="Gill Sans MT" w:hAnsi="Gill Sans MT"/>
                <w:sz w:val="12"/>
                <w:szCs w:val="12"/>
              </w:rPr>
              <w:t xml:space="preserve"> compare the</w:t>
            </w:r>
            <w:r w:rsidRPr="00D349D4">
              <w:rPr>
                <w:rFonts w:ascii="Gill Sans MT" w:hAnsi="Gill Sans MT"/>
                <w:sz w:val="12"/>
                <w:szCs w:val="12"/>
              </w:rPr>
              <w:t xml:space="preserve"> </w:t>
            </w:r>
            <w:r w:rsidR="0026055B" w:rsidRPr="00D349D4">
              <w:rPr>
                <w:rFonts w:ascii="Gill Sans MT" w:hAnsi="Gill Sans MT"/>
                <w:sz w:val="12"/>
                <w:szCs w:val="12"/>
              </w:rPr>
              <w:t>suitability of materials; gather and record data in tables and block graphs and use their results to answer questions.</w:t>
            </w:r>
          </w:p>
          <w:p w14:paraId="518DEA46" w14:textId="02C553B9" w:rsidR="005A2BA1" w:rsidRPr="00D349D4" w:rsidRDefault="00D349D4" w:rsidP="00D349D4">
            <w:pPr>
              <w:tabs>
                <w:tab w:val="center" w:pos="3025"/>
                <w:tab w:val="left" w:pos="4973"/>
              </w:tabs>
              <w:rPr>
                <w:rFonts w:ascii="Gill Sans MT" w:hAnsi="Gill Sans MT"/>
                <w:b/>
                <w:sz w:val="16"/>
                <w:szCs w:val="16"/>
              </w:rPr>
            </w:pPr>
            <w:r w:rsidRPr="00D349D4">
              <w:rPr>
                <w:rFonts w:ascii="Gill Sans MT" w:hAnsi="Gill Sans MT"/>
                <w:sz w:val="12"/>
                <w:szCs w:val="12"/>
              </w:rPr>
              <w:t>-</w:t>
            </w:r>
            <w:r w:rsidR="0026055B" w:rsidRPr="00D349D4">
              <w:rPr>
                <w:rFonts w:ascii="Gill Sans MT" w:hAnsi="Gill Sans MT"/>
                <w:sz w:val="12"/>
                <w:szCs w:val="12"/>
              </w:rPr>
              <w:t>Children learn about the harmful effects of plastic and explore eco-friendly alternatives</w:t>
            </w:r>
            <w:r w:rsidR="0026055B">
              <w:t>.</w:t>
            </w:r>
          </w:p>
        </w:tc>
        <w:tc>
          <w:tcPr>
            <w:tcW w:w="2694" w:type="dxa"/>
            <w:gridSpan w:val="2"/>
            <w:shd w:val="clear" w:color="auto" w:fill="auto"/>
          </w:tcPr>
          <w:p w14:paraId="39807DBB" w14:textId="4E6E2F6E" w:rsidR="005A2BA1" w:rsidRDefault="005A2BA1" w:rsidP="0064136C">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SP 2</w:t>
            </w:r>
          </w:p>
          <w:p w14:paraId="3DB77EC8" w14:textId="36BB5A7A" w:rsidR="005A2BA1" w:rsidRPr="00A6707A" w:rsidRDefault="00155E89" w:rsidP="00292998">
            <w:pPr>
              <w:tabs>
                <w:tab w:val="center" w:pos="3025"/>
                <w:tab w:val="left" w:pos="4973"/>
              </w:tabs>
              <w:jc w:val="center"/>
              <w:rPr>
                <w:rFonts w:ascii="Gill Sans MT" w:hAnsi="Gill Sans MT"/>
                <w:color w:val="00B050"/>
                <w:sz w:val="16"/>
                <w:szCs w:val="16"/>
                <w:u w:val="single"/>
              </w:rPr>
            </w:pPr>
            <w:r w:rsidRPr="00A6707A">
              <w:rPr>
                <w:rFonts w:ascii="Gill Sans MT" w:hAnsi="Gill Sans MT"/>
                <w:color w:val="00B050"/>
                <w:sz w:val="16"/>
                <w:szCs w:val="16"/>
                <w:u w:val="single"/>
              </w:rPr>
              <w:t xml:space="preserve">Life cycles and health </w:t>
            </w:r>
          </w:p>
          <w:p w14:paraId="02031CB6" w14:textId="77777777" w:rsidR="00155E89" w:rsidRDefault="00155E89" w:rsidP="0064136C">
            <w:pPr>
              <w:tabs>
                <w:tab w:val="center" w:pos="3025"/>
                <w:tab w:val="left" w:pos="4973"/>
              </w:tabs>
              <w:jc w:val="center"/>
              <w:rPr>
                <w:rFonts w:ascii="Gill Sans MT" w:hAnsi="Gill Sans MT"/>
                <w:sz w:val="16"/>
                <w:szCs w:val="16"/>
              </w:rPr>
            </w:pPr>
            <w:r w:rsidRPr="00292998">
              <w:rPr>
                <w:rFonts w:ascii="Gill Sans MT" w:hAnsi="Gill Sans MT"/>
                <w:sz w:val="16"/>
                <w:szCs w:val="16"/>
              </w:rPr>
              <w:t>(formerly Animals Inc Humans)</w:t>
            </w:r>
          </w:p>
          <w:p w14:paraId="20856C45" w14:textId="77777777" w:rsidR="00292998" w:rsidRDefault="00292998" w:rsidP="0064136C">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0648BFEE" w14:textId="77777777" w:rsidR="00094B6F" w:rsidRPr="00094B6F" w:rsidRDefault="00094B6F" w:rsidP="00094B6F">
            <w:pPr>
              <w:tabs>
                <w:tab w:val="center" w:pos="3025"/>
                <w:tab w:val="left" w:pos="4973"/>
              </w:tabs>
              <w:rPr>
                <w:rFonts w:ascii="Gill Sans MT" w:hAnsi="Gill Sans MT"/>
                <w:sz w:val="12"/>
                <w:szCs w:val="12"/>
              </w:rPr>
            </w:pPr>
            <w:r w:rsidRPr="00094B6F">
              <w:rPr>
                <w:rFonts w:ascii="Gill Sans MT" w:hAnsi="Gill Sans MT"/>
                <w:sz w:val="12"/>
                <w:szCs w:val="12"/>
              </w:rPr>
              <w:t xml:space="preserve">-Studying the life cycles of various animals, children learn what animals need to survive and how they change over time. </w:t>
            </w:r>
          </w:p>
          <w:p w14:paraId="7BAC2FF1" w14:textId="77777777" w:rsidR="00094B6F" w:rsidRPr="00094B6F" w:rsidRDefault="00094B6F" w:rsidP="00094B6F">
            <w:pPr>
              <w:tabs>
                <w:tab w:val="center" w:pos="3025"/>
                <w:tab w:val="left" w:pos="4973"/>
              </w:tabs>
              <w:rPr>
                <w:rFonts w:ascii="Gill Sans MT" w:hAnsi="Gill Sans MT"/>
                <w:sz w:val="12"/>
                <w:szCs w:val="12"/>
              </w:rPr>
            </w:pPr>
            <w:r w:rsidRPr="00094B6F">
              <w:rPr>
                <w:rFonts w:ascii="Gill Sans MT" w:hAnsi="Gill Sans MT"/>
                <w:sz w:val="12"/>
                <w:szCs w:val="12"/>
              </w:rPr>
              <w:t xml:space="preserve">-Pupils collect data that allows them to observe changes in their peers, while also developing their ability to take measurements and record data. </w:t>
            </w:r>
          </w:p>
          <w:p w14:paraId="01B66A90" w14:textId="34A83205" w:rsidR="00D349D4" w:rsidRPr="00094B6F" w:rsidRDefault="00094B6F" w:rsidP="00094B6F">
            <w:pPr>
              <w:tabs>
                <w:tab w:val="center" w:pos="3025"/>
                <w:tab w:val="left" w:pos="4973"/>
              </w:tabs>
            </w:pPr>
            <w:r w:rsidRPr="00094B6F">
              <w:rPr>
                <w:rFonts w:ascii="Gill Sans MT" w:hAnsi="Gill Sans MT"/>
                <w:sz w:val="12"/>
                <w:szCs w:val="12"/>
              </w:rPr>
              <w:t>-Pupils consider how scientific knowledge helps people to make healthy choices</w:t>
            </w:r>
            <w:r>
              <w:t>.</w:t>
            </w:r>
          </w:p>
        </w:tc>
        <w:tc>
          <w:tcPr>
            <w:tcW w:w="2835" w:type="dxa"/>
            <w:gridSpan w:val="2"/>
            <w:shd w:val="clear" w:color="auto" w:fill="auto"/>
          </w:tcPr>
          <w:p w14:paraId="2DC2F8B4" w14:textId="7ACFCD2D" w:rsidR="005A2BA1" w:rsidRPr="007171A3" w:rsidRDefault="005A2BA1" w:rsidP="00CD7C47">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Squirrel </w:t>
            </w:r>
            <w:r>
              <w:rPr>
                <w:rFonts w:ascii="Gill Sans MT" w:hAnsi="Gill Sans MT"/>
                <w:b/>
                <w:sz w:val="16"/>
                <w:szCs w:val="16"/>
              </w:rPr>
              <w:t>SUM 1</w:t>
            </w:r>
          </w:p>
          <w:p w14:paraId="2BCBDB45" w14:textId="654CE223" w:rsidR="005A2BA1" w:rsidRPr="00713406" w:rsidRDefault="00155E89" w:rsidP="00CD7C47">
            <w:pPr>
              <w:tabs>
                <w:tab w:val="center" w:pos="3025"/>
                <w:tab w:val="left" w:pos="4973"/>
              </w:tabs>
              <w:jc w:val="center"/>
              <w:rPr>
                <w:rFonts w:ascii="Gill Sans MT" w:hAnsi="Gill Sans MT"/>
                <w:sz w:val="16"/>
                <w:szCs w:val="16"/>
                <w:u w:val="single"/>
              </w:rPr>
            </w:pPr>
            <w:r w:rsidRPr="00A6707A">
              <w:rPr>
                <w:rFonts w:ascii="Gill Sans MT" w:hAnsi="Gill Sans MT"/>
                <w:color w:val="00B050"/>
                <w:sz w:val="16"/>
                <w:szCs w:val="16"/>
                <w:u w:val="single"/>
              </w:rPr>
              <w:t>Plants and Growth</w:t>
            </w:r>
          </w:p>
          <w:p w14:paraId="0F8CA8EF" w14:textId="62CC55AF" w:rsidR="00155E89" w:rsidRDefault="00155E89" w:rsidP="00CD7C47">
            <w:pPr>
              <w:tabs>
                <w:tab w:val="center" w:pos="3025"/>
                <w:tab w:val="left" w:pos="4973"/>
              </w:tabs>
              <w:jc w:val="center"/>
              <w:rPr>
                <w:rFonts w:ascii="Gill Sans MT" w:hAnsi="Gill Sans MT"/>
                <w:sz w:val="16"/>
                <w:szCs w:val="16"/>
              </w:rPr>
            </w:pPr>
            <w:r>
              <w:rPr>
                <w:rFonts w:ascii="Gill Sans MT" w:hAnsi="Gill Sans MT"/>
                <w:sz w:val="16"/>
                <w:szCs w:val="16"/>
              </w:rPr>
              <w:t>(Formerly Seasonal Changes)</w:t>
            </w:r>
          </w:p>
          <w:p w14:paraId="14CA00C3" w14:textId="248BF3F6" w:rsidR="00292998" w:rsidRDefault="00292998" w:rsidP="00CD7C47">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6CF7AB54" w14:textId="72391CF2" w:rsidR="000640E6" w:rsidRPr="00D126BB" w:rsidRDefault="00D126BB" w:rsidP="00CD7C47">
            <w:pPr>
              <w:tabs>
                <w:tab w:val="center" w:pos="3025"/>
                <w:tab w:val="left" w:pos="4973"/>
              </w:tabs>
              <w:jc w:val="center"/>
              <w:rPr>
                <w:rFonts w:ascii="Gill Sans MT" w:hAnsi="Gill Sans MT"/>
                <w:sz w:val="12"/>
                <w:szCs w:val="12"/>
              </w:rPr>
            </w:pPr>
            <w:r>
              <w:rPr>
                <w:rFonts w:ascii="Gill Sans MT" w:hAnsi="Gill Sans MT"/>
                <w:sz w:val="12"/>
                <w:szCs w:val="12"/>
              </w:rPr>
              <w:t>-</w:t>
            </w:r>
            <w:r w:rsidR="000640E6" w:rsidRPr="00D126BB">
              <w:rPr>
                <w:rFonts w:ascii="Gill Sans MT" w:hAnsi="Gill Sans MT"/>
                <w:sz w:val="12"/>
                <w:szCs w:val="12"/>
              </w:rPr>
              <w:t xml:space="preserve">Carrying out comparative tests, pupils identify the conditions required for seed germination &amp; compare these to the survival needs of plants in later growth phases. </w:t>
            </w:r>
          </w:p>
          <w:p w14:paraId="22174830" w14:textId="77777777" w:rsidR="00D126BB" w:rsidRPr="00D126BB" w:rsidRDefault="000640E6" w:rsidP="00CD7C47">
            <w:pPr>
              <w:tabs>
                <w:tab w:val="center" w:pos="3025"/>
                <w:tab w:val="left" w:pos="4973"/>
              </w:tabs>
              <w:jc w:val="center"/>
              <w:rPr>
                <w:rFonts w:ascii="Gill Sans MT" w:hAnsi="Gill Sans MT"/>
                <w:sz w:val="12"/>
                <w:szCs w:val="12"/>
              </w:rPr>
            </w:pPr>
            <w:r w:rsidRPr="00D126BB">
              <w:rPr>
                <w:rFonts w:ascii="Gill Sans MT" w:hAnsi="Gill Sans MT"/>
                <w:sz w:val="12"/>
                <w:szCs w:val="12"/>
              </w:rPr>
              <w:t>-Pupils use rulers to measure stem growth and record data in a table. They use their results to conclude that plants need water, light and a suitable temperature to grow and stay healthy.</w:t>
            </w:r>
          </w:p>
          <w:p w14:paraId="6CA3EE66" w14:textId="1F808FBF" w:rsidR="005A2BA1" w:rsidRPr="00D87D92" w:rsidRDefault="000640E6" w:rsidP="00CD7C47">
            <w:pPr>
              <w:tabs>
                <w:tab w:val="center" w:pos="3025"/>
                <w:tab w:val="left" w:pos="4973"/>
              </w:tabs>
              <w:jc w:val="center"/>
              <w:rPr>
                <w:rFonts w:ascii="Gill Sans MT" w:hAnsi="Gill Sans MT"/>
                <w:sz w:val="16"/>
                <w:szCs w:val="16"/>
              </w:rPr>
            </w:pPr>
            <w:r w:rsidRPr="00D126BB">
              <w:rPr>
                <w:rFonts w:ascii="Gill Sans MT" w:hAnsi="Gill Sans MT"/>
                <w:sz w:val="12"/>
                <w:szCs w:val="12"/>
              </w:rPr>
              <w:t xml:space="preserve"> -Children identify the stages in a plant's life cycle and discover how humans impact plants in the environment.</w:t>
            </w:r>
          </w:p>
        </w:tc>
        <w:tc>
          <w:tcPr>
            <w:tcW w:w="2635" w:type="dxa"/>
            <w:shd w:val="clear" w:color="auto" w:fill="auto"/>
          </w:tcPr>
          <w:p w14:paraId="3B7B4B86" w14:textId="3BA0F536" w:rsidR="005A2BA1" w:rsidRPr="00713406" w:rsidRDefault="005A2BA1" w:rsidP="00713406">
            <w:pPr>
              <w:jc w:val="center"/>
              <w:rPr>
                <w:rFonts w:ascii="Gill Sans MT" w:hAnsi="Gill Sans MT"/>
                <w:sz w:val="16"/>
                <w:szCs w:val="16"/>
              </w:rPr>
            </w:pPr>
            <w:r w:rsidRPr="00131842">
              <w:rPr>
                <w:rFonts w:ascii="Gill Sans MT" w:hAnsi="Gill Sans MT"/>
                <w:b/>
                <w:sz w:val="16"/>
                <w:szCs w:val="16"/>
              </w:rPr>
              <w:t>Squirrel</w:t>
            </w:r>
            <w:r>
              <w:rPr>
                <w:rFonts w:ascii="Gill Sans MT" w:hAnsi="Gill Sans MT"/>
                <w:b/>
                <w:sz w:val="16"/>
                <w:szCs w:val="16"/>
              </w:rPr>
              <w:t xml:space="preserve"> SUM 2</w:t>
            </w:r>
          </w:p>
          <w:p w14:paraId="2AA61652" w14:textId="77777777" w:rsidR="005A2BA1" w:rsidRPr="00A6707A" w:rsidRDefault="00155E89" w:rsidP="00CD7C47">
            <w:pPr>
              <w:tabs>
                <w:tab w:val="center" w:pos="3025"/>
                <w:tab w:val="left" w:pos="4973"/>
              </w:tabs>
              <w:jc w:val="center"/>
              <w:rPr>
                <w:rFonts w:ascii="Gill Sans MT" w:hAnsi="Gill Sans MT"/>
                <w:color w:val="00B050"/>
                <w:sz w:val="16"/>
                <w:szCs w:val="16"/>
                <w:u w:val="single"/>
              </w:rPr>
            </w:pPr>
            <w:r w:rsidRPr="00A6707A">
              <w:rPr>
                <w:rFonts w:ascii="Gill Sans MT" w:hAnsi="Gill Sans MT"/>
                <w:color w:val="00B050"/>
                <w:sz w:val="16"/>
                <w:szCs w:val="16"/>
                <w:u w:val="single"/>
              </w:rPr>
              <w:t xml:space="preserve">Plant based Materials </w:t>
            </w:r>
          </w:p>
          <w:p w14:paraId="4786F2DB" w14:textId="77777777" w:rsidR="00292998" w:rsidRDefault="00292998" w:rsidP="00CD7C47">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2ED66C2B" w14:textId="28A22043" w:rsidR="006B5351" w:rsidRPr="006B5351" w:rsidRDefault="006B5351" w:rsidP="00CD7C47">
            <w:pPr>
              <w:tabs>
                <w:tab w:val="center" w:pos="3025"/>
                <w:tab w:val="left" w:pos="4973"/>
              </w:tabs>
              <w:jc w:val="center"/>
              <w:rPr>
                <w:rFonts w:ascii="Gill Sans MT" w:hAnsi="Gill Sans MT"/>
                <w:sz w:val="12"/>
                <w:szCs w:val="12"/>
              </w:rPr>
            </w:pPr>
            <w:r w:rsidRPr="006B5351">
              <w:rPr>
                <w:rFonts w:ascii="Gill Sans MT" w:hAnsi="Gill Sans MT"/>
                <w:sz w:val="12"/>
                <w:szCs w:val="12"/>
              </w:rPr>
              <w:t>Identifying ways to reduce, reuse and recycle, children draw on their knowledge of properties to invent creative uses for old objects. They discover some natural materials derived from plants and look at the processes involved in making paper. Using their observational skills, they conduct simple tests to choose the most suitable material for homemade plant pots, venturing outdoors to find natural materials to decorate them.</w:t>
            </w:r>
          </w:p>
        </w:tc>
      </w:tr>
      <w:tr w:rsidR="005A2BA1" w:rsidRPr="00542243" w14:paraId="23469C50" w14:textId="77777777" w:rsidTr="00D07093">
        <w:trPr>
          <w:trHeight w:val="891"/>
        </w:trPr>
        <w:tc>
          <w:tcPr>
            <w:tcW w:w="2264" w:type="dxa"/>
            <w:shd w:val="clear" w:color="auto" w:fill="auto"/>
          </w:tcPr>
          <w:p w14:paraId="1EA03D75" w14:textId="77777777" w:rsidR="005A2BA1" w:rsidRPr="00DD2424" w:rsidRDefault="005A2BA1" w:rsidP="005A2BA1">
            <w:pPr>
              <w:jc w:val="center"/>
              <w:rPr>
                <w:rFonts w:ascii="Gill Sans MT" w:hAnsi="Gill Sans MT"/>
                <w:b/>
                <w:sz w:val="12"/>
                <w:szCs w:val="12"/>
              </w:rPr>
            </w:pPr>
            <w:r w:rsidRPr="00DD2424">
              <w:rPr>
                <w:rFonts w:ascii="Gill Sans MT" w:hAnsi="Gill Sans MT"/>
                <w:b/>
                <w:sz w:val="12"/>
                <w:szCs w:val="12"/>
              </w:rPr>
              <w:t>Fox AW 1</w:t>
            </w:r>
          </w:p>
          <w:p w14:paraId="04627445" w14:textId="2998ADFC" w:rsidR="005A2BA1" w:rsidRPr="00A6707A" w:rsidRDefault="00155E89" w:rsidP="005A2BA1">
            <w:pPr>
              <w:tabs>
                <w:tab w:val="center" w:pos="3025"/>
                <w:tab w:val="left" w:pos="4973"/>
              </w:tabs>
              <w:jc w:val="center"/>
              <w:rPr>
                <w:rFonts w:ascii="Gill Sans MT" w:hAnsi="Gill Sans MT"/>
                <w:color w:val="00B050"/>
                <w:sz w:val="12"/>
                <w:szCs w:val="12"/>
                <w:u w:val="single"/>
              </w:rPr>
            </w:pPr>
            <w:r w:rsidRPr="00A6707A">
              <w:rPr>
                <w:rFonts w:ascii="Gill Sans MT" w:hAnsi="Gill Sans MT"/>
                <w:color w:val="00B050"/>
                <w:sz w:val="12"/>
                <w:szCs w:val="12"/>
                <w:u w:val="single"/>
              </w:rPr>
              <w:t>Digestion and Food</w:t>
            </w:r>
          </w:p>
          <w:p w14:paraId="7D3DE072" w14:textId="49D87BE9" w:rsidR="00292998" w:rsidRPr="00DD2424" w:rsidRDefault="00292998"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Core skills:</w:t>
            </w:r>
          </w:p>
          <w:p w14:paraId="0662D8A0" w14:textId="77777777" w:rsidR="00DD2424" w:rsidRPr="00DD2424" w:rsidRDefault="00DD2424"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 xml:space="preserve">-Children describe the function of key organs in the digestive system. Pupils identify the types of human teeth to create their own model and investigate factors that impact our dental health. </w:t>
            </w:r>
          </w:p>
          <w:p w14:paraId="1E48364C" w14:textId="77777777" w:rsidR="00DD2424" w:rsidRPr="00DD2424" w:rsidRDefault="00DD2424"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-Pupils compare human teeth to other animals’ and consider this in the light of prior knowledge about predators, prey and food chains.</w:t>
            </w:r>
          </w:p>
          <w:p w14:paraId="731BAC6C" w14:textId="5357D142" w:rsidR="005A2BA1" w:rsidRPr="00DD2424" w:rsidRDefault="00DD2424" w:rsidP="005A2BA1">
            <w:pPr>
              <w:tabs>
                <w:tab w:val="center" w:pos="3025"/>
                <w:tab w:val="left" w:pos="4973"/>
              </w:tabs>
              <w:jc w:val="center"/>
              <w:rPr>
                <w:rFonts w:ascii="Gill Sans MT" w:hAnsi="Gill Sans MT"/>
                <w:color w:val="95B3D7" w:themeColor="accent1" w:themeTint="99"/>
                <w:sz w:val="12"/>
                <w:szCs w:val="12"/>
              </w:rPr>
            </w:pPr>
            <w:r w:rsidRPr="00DD2424">
              <w:rPr>
                <w:rFonts w:ascii="Gill Sans MT" w:hAnsi="Gill Sans MT"/>
                <w:sz w:val="12"/>
                <w:szCs w:val="12"/>
              </w:rPr>
              <w:t>- Children take on the role of a naturalist investigating animal faeces for clues about diet, digestion and dentition.</w:t>
            </w:r>
          </w:p>
        </w:tc>
        <w:tc>
          <w:tcPr>
            <w:tcW w:w="2267" w:type="dxa"/>
            <w:shd w:val="clear" w:color="auto" w:fill="auto"/>
          </w:tcPr>
          <w:p w14:paraId="319A4A6F" w14:textId="77777777" w:rsidR="005A2BA1" w:rsidRPr="00D07093" w:rsidRDefault="005A2BA1" w:rsidP="00D07093">
            <w:pPr>
              <w:tabs>
                <w:tab w:val="center" w:pos="3025"/>
                <w:tab w:val="left" w:pos="4973"/>
              </w:tabs>
              <w:jc w:val="center"/>
              <w:rPr>
                <w:rFonts w:ascii="Gill Sans MT" w:hAnsi="Gill Sans MT"/>
                <w:b/>
                <w:bCs/>
                <w:sz w:val="16"/>
                <w:szCs w:val="16"/>
              </w:rPr>
            </w:pPr>
            <w:r w:rsidRPr="00D07093">
              <w:rPr>
                <w:rFonts w:ascii="Gill Sans MT" w:hAnsi="Gill Sans MT"/>
                <w:b/>
                <w:bCs/>
                <w:sz w:val="16"/>
                <w:szCs w:val="16"/>
              </w:rPr>
              <w:t>Fox AW 2</w:t>
            </w:r>
          </w:p>
          <w:p w14:paraId="07264870" w14:textId="2EBA238E" w:rsidR="005A2BA1" w:rsidRPr="00AD270A" w:rsidRDefault="005A2BA1" w:rsidP="00D07093">
            <w:pPr>
              <w:tabs>
                <w:tab w:val="center" w:pos="3025"/>
                <w:tab w:val="left" w:pos="4973"/>
              </w:tabs>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Electricity</w:t>
            </w:r>
            <w:r w:rsidR="00155E89" w:rsidRPr="00AD270A">
              <w:rPr>
                <w:rFonts w:ascii="Gill Sans MT" w:hAnsi="Gill Sans MT"/>
                <w:color w:val="4F81BD" w:themeColor="accent1"/>
                <w:sz w:val="16"/>
                <w:szCs w:val="16"/>
                <w:u w:val="single"/>
              </w:rPr>
              <w:t xml:space="preserve"> &amp; Circuits</w:t>
            </w:r>
          </w:p>
          <w:p w14:paraId="259E2A9E" w14:textId="3FD5B29C" w:rsidR="00292998" w:rsidRPr="00D07093" w:rsidRDefault="00292998" w:rsidP="00D07093">
            <w:pPr>
              <w:tabs>
                <w:tab w:val="center" w:pos="3025"/>
                <w:tab w:val="left" w:pos="4973"/>
              </w:tabs>
              <w:jc w:val="center"/>
              <w:rPr>
                <w:rFonts w:ascii="Gill Sans MT" w:hAnsi="Gill Sans MT"/>
                <w:color w:val="95B3D7" w:themeColor="accent1" w:themeTint="99"/>
                <w:sz w:val="18"/>
                <w:szCs w:val="18"/>
              </w:rPr>
            </w:pPr>
            <w:r w:rsidRPr="00D07093">
              <w:rPr>
                <w:rFonts w:ascii="Gill Sans MT" w:hAnsi="Gill Sans MT"/>
                <w:sz w:val="16"/>
                <w:szCs w:val="16"/>
              </w:rPr>
              <w:t>Core skills:</w:t>
            </w:r>
          </w:p>
          <w:p w14:paraId="0FCD2AD6" w14:textId="77777777" w:rsidR="00650C1A" w:rsidRPr="00D07093" w:rsidRDefault="00650C1A" w:rsidP="00BF0803">
            <w:pPr>
              <w:tabs>
                <w:tab w:val="center" w:pos="3025"/>
                <w:tab w:val="left" w:pos="4973"/>
              </w:tabs>
              <w:jc w:val="center"/>
              <w:rPr>
                <w:rFonts w:ascii="Gill Sans MT" w:hAnsi="Gill Sans MT"/>
                <w:sz w:val="12"/>
                <w:szCs w:val="12"/>
              </w:rPr>
            </w:pPr>
            <w:r w:rsidRPr="00D07093">
              <w:rPr>
                <w:rFonts w:ascii="Gill Sans MT" w:hAnsi="Gill Sans MT"/>
                <w:sz w:val="12"/>
                <w:szCs w:val="12"/>
              </w:rPr>
              <w:t xml:space="preserve"> -Pupils explore appliances that use electricity in their setting, children learn how to work with electricity safely and build circuits. </w:t>
            </w:r>
          </w:p>
          <w:p w14:paraId="18317552" w14:textId="558C4291" w:rsidR="005A2BA1" w:rsidRPr="00D07093" w:rsidRDefault="00650C1A" w:rsidP="00BF0803">
            <w:pPr>
              <w:tabs>
                <w:tab w:val="center" w:pos="3025"/>
                <w:tab w:val="left" w:pos="4973"/>
              </w:tabs>
              <w:jc w:val="center"/>
              <w:rPr>
                <w:rFonts w:ascii="Gill Sans MT" w:hAnsi="Gill Sans MT"/>
                <w:color w:val="95B3D7" w:themeColor="accent1" w:themeTint="99"/>
                <w:sz w:val="18"/>
                <w:szCs w:val="18"/>
              </w:rPr>
            </w:pPr>
            <w:r w:rsidRPr="00D07093">
              <w:rPr>
                <w:rFonts w:ascii="Gill Sans MT" w:hAnsi="Gill Sans MT"/>
                <w:sz w:val="12"/>
                <w:szCs w:val="12"/>
              </w:rPr>
              <w:t>-Pupils investigate electrical conductors and insulators and explore the relationship between the number of bulbs and bulb brightness. -Real scenarios and historical discoveries inform children about scientific progression and home safety.</w:t>
            </w:r>
          </w:p>
        </w:tc>
        <w:tc>
          <w:tcPr>
            <w:tcW w:w="2694" w:type="dxa"/>
            <w:shd w:val="clear" w:color="auto" w:fill="auto"/>
          </w:tcPr>
          <w:p w14:paraId="5BEC4FFD" w14:textId="77777777" w:rsidR="005A2BA1" w:rsidRDefault="005A2BA1" w:rsidP="0064136C">
            <w:pPr>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SPR 1</w:t>
            </w:r>
          </w:p>
          <w:p w14:paraId="13C581B1" w14:textId="7B1FFAC6" w:rsidR="005A2BA1" w:rsidRPr="00713406" w:rsidRDefault="00155E89" w:rsidP="0064136C">
            <w:pPr>
              <w:jc w:val="center"/>
              <w:rPr>
                <w:rFonts w:ascii="Gill Sans MT" w:hAnsi="Gill Sans MT"/>
                <w:sz w:val="16"/>
                <w:szCs w:val="16"/>
                <w:u w:val="single"/>
              </w:rPr>
            </w:pPr>
            <w:r w:rsidRPr="00AD270A">
              <w:rPr>
                <w:rFonts w:ascii="Gill Sans MT" w:hAnsi="Gill Sans MT"/>
                <w:sz w:val="16"/>
                <w:szCs w:val="16"/>
                <w:highlight w:val="yellow"/>
                <w:u w:val="single"/>
              </w:rPr>
              <w:t>States of Matter</w:t>
            </w:r>
          </w:p>
          <w:p w14:paraId="1B0D228B" w14:textId="19054A25" w:rsidR="005A2BA1" w:rsidRPr="00D646B7" w:rsidRDefault="00292998" w:rsidP="00D646B7">
            <w:pPr>
              <w:jc w:val="center"/>
              <w:rPr>
                <w:rFonts w:ascii="Gill Sans MT" w:hAnsi="Gill Sans MT"/>
                <w:sz w:val="16"/>
                <w:szCs w:val="16"/>
              </w:rPr>
            </w:pPr>
            <w:r>
              <w:rPr>
                <w:rFonts w:ascii="Gill Sans MT" w:hAnsi="Gill Sans MT"/>
                <w:sz w:val="16"/>
                <w:szCs w:val="16"/>
              </w:rPr>
              <w:t>Core skills:</w:t>
            </w:r>
          </w:p>
          <w:p w14:paraId="6F7EC4AD" w14:textId="596FA7A9" w:rsidR="00B50B3F" w:rsidRPr="00D646B7" w:rsidRDefault="00B50B3F" w:rsidP="0064136C">
            <w:pPr>
              <w:tabs>
                <w:tab w:val="center" w:pos="3025"/>
                <w:tab w:val="left" w:pos="4973"/>
              </w:tabs>
              <w:jc w:val="center"/>
              <w:rPr>
                <w:rFonts w:ascii="Gill Sans MT" w:hAnsi="Gill Sans MT"/>
                <w:sz w:val="12"/>
                <w:szCs w:val="12"/>
              </w:rPr>
            </w:pPr>
            <w:r w:rsidRPr="00D646B7">
              <w:rPr>
                <w:rFonts w:ascii="Gill Sans MT" w:hAnsi="Gill Sans MT"/>
                <w:sz w:val="12"/>
                <w:szCs w:val="12"/>
              </w:rPr>
              <w:t xml:space="preserve">-Children investigate the properties of solids, liquids &amp; gases, children learn about the different states of matter. </w:t>
            </w:r>
          </w:p>
          <w:p w14:paraId="2187E7BF" w14:textId="3F626438" w:rsidR="005A2BA1" w:rsidRPr="002529B5" w:rsidRDefault="00B50B3F" w:rsidP="0064136C">
            <w:pPr>
              <w:tabs>
                <w:tab w:val="center" w:pos="3025"/>
                <w:tab w:val="left" w:pos="4973"/>
              </w:tabs>
              <w:jc w:val="center"/>
              <w:rPr>
                <w:rFonts w:ascii="Gill Sans MT" w:hAnsi="Gill Sans MT"/>
                <w:color w:val="95B3D7" w:themeColor="accent1" w:themeTint="99"/>
                <w:sz w:val="16"/>
                <w:szCs w:val="16"/>
              </w:rPr>
            </w:pPr>
            <w:r w:rsidRPr="00D646B7">
              <w:rPr>
                <w:rFonts w:ascii="Gill Sans MT" w:hAnsi="Gill Sans MT"/>
                <w:sz w:val="12"/>
                <w:szCs w:val="12"/>
              </w:rPr>
              <w:t>-Pupils explore changes of state using relatable examples &amp; use this to explain changes to water through the water cycle. -Pupils investigate the relationship between temperature &amp; rate of evaporation while broadening their experience of working scientifically.</w:t>
            </w:r>
          </w:p>
        </w:tc>
        <w:tc>
          <w:tcPr>
            <w:tcW w:w="2694" w:type="dxa"/>
            <w:gridSpan w:val="2"/>
            <w:shd w:val="clear" w:color="auto" w:fill="auto"/>
          </w:tcPr>
          <w:p w14:paraId="1A43EB1E" w14:textId="50F6F5B4" w:rsidR="005A2BA1" w:rsidRDefault="005A2BA1" w:rsidP="003E048A">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SPR 2</w:t>
            </w:r>
          </w:p>
          <w:p w14:paraId="17C0F43B" w14:textId="22FA2A1C" w:rsidR="005A2BA1" w:rsidRPr="00AD270A" w:rsidRDefault="005A2BA1" w:rsidP="003E048A">
            <w:pPr>
              <w:tabs>
                <w:tab w:val="center" w:pos="3025"/>
                <w:tab w:val="left" w:pos="4973"/>
              </w:tabs>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S</w:t>
            </w:r>
            <w:r w:rsidR="00155E89" w:rsidRPr="00AD270A">
              <w:rPr>
                <w:rFonts w:ascii="Gill Sans MT" w:hAnsi="Gill Sans MT"/>
                <w:color w:val="4F81BD" w:themeColor="accent1"/>
                <w:sz w:val="16"/>
                <w:szCs w:val="16"/>
                <w:u w:val="single"/>
              </w:rPr>
              <w:t>ound and Vibration</w:t>
            </w:r>
          </w:p>
          <w:p w14:paraId="60662BFC" w14:textId="4F026B36" w:rsidR="005A2BA1" w:rsidRDefault="00B50458" w:rsidP="003E048A">
            <w:pPr>
              <w:tabs>
                <w:tab w:val="center" w:pos="3025"/>
                <w:tab w:val="left" w:pos="4973"/>
              </w:tabs>
              <w:jc w:val="center"/>
              <w:rPr>
                <w:rFonts w:ascii="Gill Sans MT" w:hAnsi="Gill Sans MT"/>
                <w:sz w:val="16"/>
                <w:szCs w:val="16"/>
              </w:rPr>
            </w:pPr>
            <w:r>
              <w:rPr>
                <w:rFonts w:ascii="Gill Sans MT" w:hAnsi="Gill Sans MT"/>
                <w:sz w:val="16"/>
                <w:szCs w:val="16"/>
              </w:rPr>
              <w:t>(formerly Sound</w:t>
            </w:r>
            <w:r w:rsidR="00532845">
              <w:rPr>
                <w:rFonts w:ascii="Gill Sans MT" w:hAnsi="Gill Sans MT"/>
                <w:sz w:val="16"/>
                <w:szCs w:val="16"/>
              </w:rPr>
              <w:t>)</w:t>
            </w:r>
          </w:p>
          <w:p w14:paraId="4AB2575C" w14:textId="6B5D3B83" w:rsidR="005A2BA1" w:rsidRDefault="00292998" w:rsidP="00A2512B">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4FE2AA03" w14:textId="3CB5C95A" w:rsidR="00A2512B" w:rsidRPr="00A2512B" w:rsidRDefault="00A2512B" w:rsidP="003E048A">
            <w:pPr>
              <w:tabs>
                <w:tab w:val="center" w:pos="3025"/>
                <w:tab w:val="left" w:pos="4973"/>
              </w:tabs>
              <w:jc w:val="center"/>
              <w:rPr>
                <w:rFonts w:ascii="Gill Sans MT" w:hAnsi="Gill Sans MT"/>
                <w:sz w:val="12"/>
                <w:szCs w:val="12"/>
              </w:rPr>
            </w:pPr>
            <w:r w:rsidRPr="00A2512B">
              <w:rPr>
                <w:rFonts w:ascii="Gill Sans MT" w:hAnsi="Gill Sans MT"/>
                <w:sz w:val="12"/>
                <w:szCs w:val="12"/>
              </w:rPr>
              <w:t>-Children to explore different ways of producing sounds, children learn about the relationship between vibrations and what they hear.</w:t>
            </w:r>
          </w:p>
          <w:p w14:paraId="01147488" w14:textId="1AD6C7A5" w:rsidR="00A2512B" w:rsidRPr="00A2512B" w:rsidRDefault="00A2512B" w:rsidP="003E048A">
            <w:pPr>
              <w:tabs>
                <w:tab w:val="center" w:pos="3025"/>
                <w:tab w:val="left" w:pos="4973"/>
              </w:tabs>
              <w:jc w:val="center"/>
              <w:rPr>
                <w:rFonts w:ascii="Gill Sans MT" w:hAnsi="Gill Sans MT"/>
                <w:sz w:val="12"/>
                <w:szCs w:val="12"/>
              </w:rPr>
            </w:pPr>
            <w:r w:rsidRPr="00A2512B">
              <w:rPr>
                <w:rFonts w:ascii="Gill Sans MT" w:hAnsi="Gill Sans MT"/>
                <w:sz w:val="12"/>
                <w:szCs w:val="12"/>
              </w:rPr>
              <w:t xml:space="preserve"> -Pupils study dolphins and whales to develop their understanding of how sound travels between objects and investigate the role of insulation to protect our ears. </w:t>
            </w:r>
          </w:p>
          <w:p w14:paraId="77DA5242" w14:textId="189FFA24" w:rsidR="005A2BA1" w:rsidRPr="002529B5" w:rsidRDefault="00A2512B" w:rsidP="003E048A">
            <w:pPr>
              <w:tabs>
                <w:tab w:val="center" w:pos="3025"/>
                <w:tab w:val="left" w:pos="4973"/>
              </w:tabs>
              <w:jc w:val="center"/>
              <w:rPr>
                <w:rFonts w:ascii="Gill Sans MT" w:hAnsi="Gill Sans MT"/>
                <w:color w:val="95B3D7" w:themeColor="accent1" w:themeTint="99"/>
                <w:sz w:val="16"/>
                <w:szCs w:val="16"/>
              </w:rPr>
            </w:pPr>
            <w:r w:rsidRPr="00A2512B">
              <w:rPr>
                <w:rFonts w:ascii="Gill Sans MT" w:hAnsi="Gill Sans MT"/>
                <w:sz w:val="12"/>
                <w:szCs w:val="12"/>
              </w:rPr>
              <w:t>-Pupils explore how pitch and volume can be altered and make their own musical instruments to demonstrate these principles.</w:t>
            </w:r>
          </w:p>
        </w:tc>
        <w:tc>
          <w:tcPr>
            <w:tcW w:w="2835" w:type="dxa"/>
            <w:gridSpan w:val="2"/>
            <w:shd w:val="clear" w:color="auto" w:fill="auto"/>
          </w:tcPr>
          <w:p w14:paraId="084DE904" w14:textId="771F49DF" w:rsidR="005A2BA1" w:rsidRDefault="005A2BA1" w:rsidP="003E048A">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SUM 1</w:t>
            </w:r>
          </w:p>
          <w:p w14:paraId="779143D9" w14:textId="791BF799" w:rsidR="00155E89" w:rsidRPr="00A6707A" w:rsidRDefault="00155E89" w:rsidP="003E048A">
            <w:pPr>
              <w:tabs>
                <w:tab w:val="center" w:pos="3025"/>
                <w:tab w:val="left" w:pos="4973"/>
              </w:tabs>
              <w:jc w:val="center"/>
              <w:rPr>
                <w:rFonts w:ascii="Gill Sans MT" w:hAnsi="Gill Sans MT"/>
                <w:bCs/>
                <w:color w:val="00B050"/>
                <w:sz w:val="16"/>
                <w:szCs w:val="16"/>
                <w:u w:val="single"/>
              </w:rPr>
            </w:pPr>
            <w:r w:rsidRPr="00A6707A">
              <w:rPr>
                <w:rFonts w:ascii="Gill Sans MT" w:hAnsi="Gill Sans MT"/>
                <w:bCs/>
                <w:color w:val="00B050"/>
                <w:sz w:val="16"/>
                <w:szCs w:val="16"/>
                <w:u w:val="single"/>
              </w:rPr>
              <w:t>Classification and Changing Habitats</w:t>
            </w:r>
          </w:p>
          <w:p w14:paraId="2FF0F6CD" w14:textId="3E235BD8" w:rsidR="005A2BA1" w:rsidRDefault="00155E89" w:rsidP="003E048A">
            <w:pPr>
              <w:tabs>
                <w:tab w:val="center" w:pos="3025"/>
                <w:tab w:val="left" w:pos="4973"/>
              </w:tabs>
              <w:jc w:val="center"/>
              <w:rPr>
                <w:rFonts w:ascii="Gill Sans MT" w:hAnsi="Gill Sans MT"/>
                <w:sz w:val="16"/>
                <w:szCs w:val="16"/>
              </w:rPr>
            </w:pPr>
            <w:proofErr w:type="gramStart"/>
            <w:r>
              <w:rPr>
                <w:rFonts w:ascii="Gill Sans MT" w:hAnsi="Gill Sans MT"/>
                <w:sz w:val="16"/>
                <w:szCs w:val="16"/>
              </w:rPr>
              <w:t>( formerly</w:t>
            </w:r>
            <w:proofErr w:type="gramEnd"/>
            <w:r>
              <w:rPr>
                <w:rFonts w:ascii="Gill Sans MT" w:hAnsi="Gill Sans MT"/>
                <w:sz w:val="16"/>
                <w:szCs w:val="16"/>
              </w:rPr>
              <w:t xml:space="preserve"> </w:t>
            </w:r>
            <w:r w:rsidR="005A2BA1" w:rsidRPr="007171A3">
              <w:rPr>
                <w:rFonts w:ascii="Gill Sans MT" w:hAnsi="Gill Sans MT"/>
                <w:sz w:val="16"/>
                <w:szCs w:val="16"/>
              </w:rPr>
              <w:t>Animals Including Humans Year 4 NC)</w:t>
            </w:r>
          </w:p>
          <w:p w14:paraId="027A6EF1" w14:textId="2DFEBF76" w:rsidR="00292998" w:rsidRPr="007171A3" w:rsidRDefault="00292998" w:rsidP="003E048A">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0B8BBBAF" w14:textId="31BD6E58" w:rsidR="00DF7DCA" w:rsidRPr="00DF7DCA" w:rsidRDefault="00DF7DCA" w:rsidP="003A275E">
            <w:pPr>
              <w:tabs>
                <w:tab w:val="center" w:pos="3025"/>
                <w:tab w:val="left" w:pos="4973"/>
              </w:tabs>
              <w:rPr>
                <w:rFonts w:ascii="Gill Sans MT" w:hAnsi="Gill Sans MT"/>
                <w:sz w:val="12"/>
                <w:szCs w:val="12"/>
              </w:rPr>
            </w:pPr>
            <w:r w:rsidRPr="00DF7DCA">
              <w:rPr>
                <w:rFonts w:ascii="Gill Sans MT" w:hAnsi="Gill Sans MT"/>
                <w:sz w:val="12"/>
                <w:szCs w:val="12"/>
              </w:rPr>
              <w:t>-</w:t>
            </w:r>
            <w:r w:rsidR="003A275E" w:rsidRPr="00DF7DCA">
              <w:rPr>
                <w:rFonts w:ascii="Gill Sans MT" w:hAnsi="Gill Sans MT"/>
                <w:sz w:val="12"/>
                <w:szCs w:val="12"/>
              </w:rPr>
              <w:t xml:space="preserve">Children </w:t>
            </w:r>
            <w:r w:rsidRPr="00DF7DCA">
              <w:rPr>
                <w:rFonts w:ascii="Gill Sans MT" w:hAnsi="Gill Sans MT"/>
                <w:sz w:val="12"/>
                <w:szCs w:val="12"/>
              </w:rPr>
              <w:t>to i</w:t>
            </w:r>
            <w:r w:rsidR="003A275E" w:rsidRPr="00DF7DCA">
              <w:rPr>
                <w:rFonts w:ascii="Gill Sans MT" w:hAnsi="Gill Sans MT"/>
                <w:sz w:val="12"/>
                <w:szCs w:val="12"/>
              </w:rPr>
              <w:t xml:space="preserve">dentify different ways to group living things, children make classification keys to explore which grouping methods are most effective. </w:t>
            </w:r>
          </w:p>
          <w:p w14:paraId="245DB7B2" w14:textId="01338D39" w:rsidR="005A2BA1" w:rsidRPr="007171A3" w:rsidRDefault="00DF7DCA" w:rsidP="003A275E">
            <w:pPr>
              <w:tabs>
                <w:tab w:val="center" w:pos="3025"/>
                <w:tab w:val="left" w:pos="4973"/>
              </w:tabs>
              <w:rPr>
                <w:rFonts w:ascii="Gill Sans MT" w:hAnsi="Gill Sans MT"/>
                <w:b/>
                <w:sz w:val="16"/>
                <w:szCs w:val="16"/>
              </w:rPr>
            </w:pPr>
            <w:r w:rsidRPr="00DF7DCA">
              <w:rPr>
                <w:rFonts w:ascii="Gill Sans MT" w:hAnsi="Gill Sans MT"/>
                <w:sz w:val="12"/>
                <w:szCs w:val="12"/>
              </w:rPr>
              <w:t>-</w:t>
            </w:r>
            <w:r w:rsidR="003A275E" w:rsidRPr="00DF7DCA">
              <w:rPr>
                <w:rFonts w:ascii="Gill Sans MT" w:hAnsi="Gill Sans MT"/>
                <w:sz w:val="12"/>
                <w:szCs w:val="12"/>
              </w:rPr>
              <w:t>Pupils study ways habitats change over time and understand that humans can have both positive and negative effects on their surroundings.</w:t>
            </w:r>
            <w:r w:rsidR="003A275E">
              <w:t xml:space="preserve"> </w:t>
            </w:r>
          </w:p>
        </w:tc>
        <w:tc>
          <w:tcPr>
            <w:tcW w:w="2635" w:type="dxa"/>
            <w:shd w:val="clear" w:color="auto" w:fill="auto"/>
          </w:tcPr>
          <w:p w14:paraId="05571480" w14:textId="18886DD4" w:rsidR="005A2BA1" w:rsidRPr="00CD7C47" w:rsidRDefault="005A2BA1" w:rsidP="00CD7C47">
            <w:pPr>
              <w:tabs>
                <w:tab w:val="center" w:pos="3025"/>
                <w:tab w:val="left" w:pos="4973"/>
              </w:tabs>
              <w:jc w:val="center"/>
              <w:rPr>
                <w:rFonts w:ascii="Gill Sans MT" w:hAnsi="Gill Sans MT"/>
                <w:b/>
                <w:sz w:val="16"/>
                <w:szCs w:val="16"/>
              </w:rPr>
            </w:pPr>
            <w:r w:rsidRPr="007171A3">
              <w:rPr>
                <w:rFonts w:ascii="Gill Sans MT" w:hAnsi="Gill Sans MT"/>
                <w:b/>
                <w:sz w:val="16"/>
                <w:szCs w:val="16"/>
              </w:rPr>
              <w:t xml:space="preserve">Fox </w:t>
            </w:r>
            <w:r>
              <w:rPr>
                <w:rFonts w:ascii="Gill Sans MT" w:hAnsi="Gill Sans MT"/>
                <w:b/>
                <w:sz w:val="16"/>
                <w:szCs w:val="16"/>
              </w:rPr>
              <w:t>SUM 2</w:t>
            </w:r>
          </w:p>
          <w:p w14:paraId="05853208" w14:textId="01A8583A" w:rsidR="00155E89" w:rsidRPr="00713406" w:rsidRDefault="00292998" w:rsidP="003E048A">
            <w:pPr>
              <w:tabs>
                <w:tab w:val="center" w:pos="3025"/>
                <w:tab w:val="left" w:pos="4973"/>
              </w:tabs>
              <w:jc w:val="center"/>
              <w:rPr>
                <w:rFonts w:ascii="Gill Sans MT" w:hAnsi="Gill Sans MT"/>
                <w:sz w:val="16"/>
                <w:szCs w:val="16"/>
                <w:u w:val="single"/>
              </w:rPr>
            </w:pPr>
            <w:r w:rsidRPr="00713406">
              <w:rPr>
                <w:rFonts w:ascii="Gill Sans MT" w:hAnsi="Gill Sans MT"/>
                <w:sz w:val="16"/>
                <w:szCs w:val="16"/>
                <w:u w:val="single"/>
              </w:rPr>
              <w:t>Investigation</w:t>
            </w:r>
            <w:r w:rsidR="000E0A42" w:rsidRPr="00713406">
              <w:rPr>
                <w:rFonts w:ascii="Gill Sans MT" w:hAnsi="Gill Sans MT"/>
                <w:sz w:val="16"/>
                <w:szCs w:val="16"/>
                <w:u w:val="single"/>
              </w:rPr>
              <w:t xml:space="preserve"> (WS)</w:t>
            </w:r>
          </w:p>
          <w:p w14:paraId="7498BA03" w14:textId="7E51232E" w:rsidR="00155E89" w:rsidRDefault="00155E89" w:rsidP="003E048A">
            <w:pPr>
              <w:tabs>
                <w:tab w:val="center" w:pos="3025"/>
                <w:tab w:val="left" w:pos="4973"/>
              </w:tabs>
              <w:jc w:val="center"/>
              <w:rPr>
                <w:rFonts w:ascii="Gill Sans MT" w:hAnsi="Gill Sans MT"/>
                <w:sz w:val="16"/>
                <w:szCs w:val="16"/>
              </w:rPr>
            </w:pPr>
            <w:r>
              <w:rPr>
                <w:rFonts w:ascii="Gill Sans MT" w:hAnsi="Gill Sans MT"/>
                <w:sz w:val="16"/>
                <w:szCs w:val="16"/>
              </w:rPr>
              <w:t xml:space="preserve">How does the flow of liquids </w:t>
            </w:r>
            <w:r w:rsidR="00292998">
              <w:rPr>
                <w:rFonts w:ascii="Gill Sans MT" w:hAnsi="Gill Sans MT"/>
                <w:sz w:val="16"/>
                <w:szCs w:val="16"/>
              </w:rPr>
              <w:t>compare</w:t>
            </w:r>
            <w:r>
              <w:rPr>
                <w:rFonts w:ascii="Gill Sans MT" w:hAnsi="Gill Sans MT"/>
                <w:sz w:val="16"/>
                <w:szCs w:val="16"/>
              </w:rPr>
              <w:t>?</w:t>
            </w:r>
          </w:p>
          <w:p w14:paraId="2B404C6B" w14:textId="5CC06A8E" w:rsidR="00292998" w:rsidRDefault="00292998" w:rsidP="006B5351">
            <w:pPr>
              <w:tabs>
                <w:tab w:val="center" w:pos="3025"/>
                <w:tab w:val="left" w:pos="4973"/>
              </w:tabs>
              <w:jc w:val="center"/>
              <w:rPr>
                <w:rFonts w:ascii="Gill Sans MT" w:hAnsi="Gill Sans MT"/>
                <w:sz w:val="16"/>
                <w:szCs w:val="16"/>
              </w:rPr>
            </w:pPr>
            <w:r>
              <w:rPr>
                <w:rFonts w:ascii="Gill Sans MT" w:hAnsi="Gill Sans MT"/>
                <w:sz w:val="16"/>
                <w:szCs w:val="16"/>
              </w:rPr>
              <w:t>Core skills:</w:t>
            </w:r>
          </w:p>
          <w:p w14:paraId="39BFC656"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-Plan an investigation</w:t>
            </w:r>
          </w:p>
          <w:p w14:paraId="0D28A2B1"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-Begin to consider ways they could make the test fair</w:t>
            </w:r>
          </w:p>
          <w:p w14:paraId="6AF624C8"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-Consider some controlled variables</w:t>
            </w:r>
          </w:p>
          <w:p w14:paraId="7FEE0D9B"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 xml:space="preserve">-Devise a method as a class of testing LQ </w:t>
            </w:r>
          </w:p>
          <w:p w14:paraId="6A8CE460" w14:textId="77777777" w:rsidR="006B5351" w:rsidRPr="003E32B1" w:rsidRDefault="006B5351" w:rsidP="006B5351">
            <w:pPr>
              <w:jc w:val="center"/>
              <w:rPr>
                <w:rFonts w:ascii="Gill Sans MT" w:hAnsi="Gill Sans MT"/>
                <w:sz w:val="12"/>
                <w:szCs w:val="12"/>
              </w:rPr>
            </w:pPr>
            <w:r w:rsidRPr="003E32B1">
              <w:rPr>
                <w:rFonts w:ascii="Gill Sans MT" w:hAnsi="Gill Sans MT"/>
                <w:sz w:val="12"/>
                <w:szCs w:val="12"/>
              </w:rPr>
              <w:t>-Gather data in pairs or groups</w:t>
            </w:r>
          </w:p>
          <w:p w14:paraId="768725BD" w14:textId="3A221476" w:rsidR="006B5351" w:rsidRPr="00292998" w:rsidRDefault="006B5351" w:rsidP="006B5351">
            <w:pPr>
              <w:tabs>
                <w:tab w:val="center" w:pos="3025"/>
                <w:tab w:val="left" w:pos="4973"/>
              </w:tabs>
              <w:rPr>
                <w:rFonts w:ascii="Gill Sans MT" w:hAnsi="Gill Sans MT"/>
                <w:b/>
                <w:bCs/>
                <w:sz w:val="16"/>
                <w:szCs w:val="16"/>
              </w:rPr>
            </w:pPr>
            <w:r w:rsidRPr="003E32B1">
              <w:rPr>
                <w:rFonts w:ascii="Gill Sans MT" w:hAnsi="Gill Sans MT"/>
                <w:sz w:val="12"/>
                <w:szCs w:val="12"/>
              </w:rPr>
              <w:t>- Begin to draw potential conclusions based on own findings</w:t>
            </w:r>
          </w:p>
          <w:p w14:paraId="4D00659A" w14:textId="513836BC" w:rsidR="005A2BA1" w:rsidRPr="002529B5" w:rsidRDefault="00155E89" w:rsidP="003E048A">
            <w:pPr>
              <w:tabs>
                <w:tab w:val="center" w:pos="3025"/>
                <w:tab w:val="left" w:pos="4973"/>
              </w:tabs>
              <w:jc w:val="center"/>
              <w:rPr>
                <w:rFonts w:ascii="Gill Sans MT" w:hAnsi="Gill Sans MT"/>
                <w:color w:val="95B3D7" w:themeColor="accent1" w:themeTint="99"/>
                <w:sz w:val="16"/>
                <w:szCs w:val="16"/>
              </w:rPr>
            </w:pPr>
            <w:r>
              <w:rPr>
                <w:rFonts w:ascii="Gill Sans MT" w:hAnsi="Gill Sans MT"/>
                <w:sz w:val="16"/>
                <w:szCs w:val="16"/>
              </w:rPr>
              <w:t xml:space="preserve"> </w:t>
            </w:r>
          </w:p>
        </w:tc>
      </w:tr>
      <w:tr w:rsidR="000E0A42" w:rsidRPr="00A01FF8" w14:paraId="0A916EBE" w14:textId="77777777" w:rsidTr="00D07093">
        <w:trPr>
          <w:trHeight w:val="465"/>
        </w:trPr>
        <w:tc>
          <w:tcPr>
            <w:tcW w:w="2264" w:type="dxa"/>
            <w:vMerge w:val="restart"/>
            <w:shd w:val="clear" w:color="auto" w:fill="auto"/>
          </w:tcPr>
          <w:p w14:paraId="095E1E96" w14:textId="77777777" w:rsidR="000E0A42" w:rsidRPr="00DD2424" w:rsidRDefault="000E0A42" w:rsidP="005A2BA1">
            <w:pPr>
              <w:tabs>
                <w:tab w:val="center" w:pos="3025"/>
                <w:tab w:val="left" w:pos="4973"/>
              </w:tabs>
              <w:jc w:val="center"/>
              <w:rPr>
                <w:rFonts w:ascii="Gill Sans MT" w:hAnsi="Gill Sans MT"/>
                <w:b/>
                <w:sz w:val="12"/>
                <w:szCs w:val="12"/>
              </w:rPr>
            </w:pPr>
            <w:r w:rsidRPr="00DD2424">
              <w:rPr>
                <w:rFonts w:ascii="Gill Sans MT" w:hAnsi="Gill Sans MT"/>
                <w:b/>
                <w:sz w:val="12"/>
                <w:szCs w:val="12"/>
              </w:rPr>
              <w:t>Owl AW 1</w:t>
            </w:r>
          </w:p>
          <w:p w14:paraId="5E1AAA90" w14:textId="77777777" w:rsidR="000E0A42" w:rsidRPr="00DD2424" w:rsidRDefault="000E0A42" w:rsidP="005A2BA1">
            <w:pPr>
              <w:tabs>
                <w:tab w:val="center" w:pos="3025"/>
                <w:tab w:val="left" w:pos="4973"/>
              </w:tabs>
              <w:jc w:val="center"/>
              <w:rPr>
                <w:rFonts w:ascii="Gill Sans MT" w:hAnsi="Gill Sans MT"/>
                <w:sz w:val="12"/>
                <w:szCs w:val="12"/>
                <w:u w:val="single"/>
              </w:rPr>
            </w:pPr>
            <w:r w:rsidRPr="00AD270A">
              <w:rPr>
                <w:rFonts w:ascii="Gill Sans MT" w:hAnsi="Gill Sans MT"/>
                <w:sz w:val="12"/>
                <w:szCs w:val="12"/>
                <w:highlight w:val="yellow"/>
                <w:u w:val="single"/>
              </w:rPr>
              <w:t>Mixtures and Separation</w:t>
            </w:r>
          </w:p>
          <w:p w14:paraId="77FA0F74" w14:textId="77777777" w:rsidR="00292998" w:rsidRPr="005D10DA" w:rsidRDefault="00292998" w:rsidP="005A2BA1">
            <w:pPr>
              <w:tabs>
                <w:tab w:val="center" w:pos="3025"/>
                <w:tab w:val="left" w:pos="4973"/>
              </w:tabs>
              <w:jc w:val="center"/>
              <w:rPr>
                <w:rFonts w:ascii="Gill Sans MT" w:hAnsi="Gill Sans MT"/>
                <w:sz w:val="12"/>
                <w:szCs w:val="12"/>
              </w:rPr>
            </w:pPr>
            <w:r w:rsidRPr="00DD2424">
              <w:rPr>
                <w:rFonts w:ascii="Gill Sans MT" w:hAnsi="Gill Sans MT"/>
                <w:sz w:val="12"/>
                <w:szCs w:val="12"/>
              </w:rPr>
              <w:t>Core skills:</w:t>
            </w:r>
          </w:p>
          <w:p w14:paraId="63C7638D" w14:textId="77777777" w:rsidR="005D10DA" w:rsidRPr="005D10DA" w:rsidRDefault="005D10DA" w:rsidP="005A2BA1">
            <w:pPr>
              <w:tabs>
                <w:tab w:val="center" w:pos="3025"/>
                <w:tab w:val="left" w:pos="4973"/>
              </w:tabs>
              <w:jc w:val="center"/>
              <w:rPr>
                <w:rFonts w:ascii="Gill Sans MT" w:hAnsi="Gill Sans MT"/>
                <w:sz w:val="12"/>
                <w:szCs w:val="12"/>
              </w:rPr>
            </w:pPr>
            <w:r w:rsidRPr="005D10DA">
              <w:rPr>
                <w:rFonts w:ascii="Gill Sans MT" w:hAnsi="Gill Sans MT"/>
                <w:sz w:val="12"/>
                <w:szCs w:val="12"/>
              </w:rPr>
              <w:t xml:space="preserve">-Pupils explore different types of mixtures and the different methods that can be used to separate them. -Children to dissolve a range of substances, identify different solutions and investigate how temperature affects the time taken to dissolve. </w:t>
            </w:r>
          </w:p>
          <w:p w14:paraId="1A1C072E" w14:textId="7342F43B" w:rsidR="005D10DA" w:rsidRPr="00DD2424" w:rsidRDefault="005D10DA" w:rsidP="005A2BA1">
            <w:pPr>
              <w:tabs>
                <w:tab w:val="center" w:pos="3025"/>
                <w:tab w:val="left" w:pos="4973"/>
              </w:tabs>
              <w:jc w:val="center"/>
              <w:rPr>
                <w:rFonts w:ascii="Gill Sans MT" w:hAnsi="Gill Sans MT"/>
                <w:sz w:val="12"/>
                <w:szCs w:val="12"/>
              </w:rPr>
            </w:pPr>
            <w:r w:rsidRPr="005D10DA">
              <w:rPr>
                <w:rFonts w:ascii="Gill Sans MT" w:hAnsi="Gill Sans MT"/>
                <w:sz w:val="12"/>
                <w:szCs w:val="12"/>
              </w:rPr>
              <w:t>-Pupils design and create a water filter, sieve soil and evaporate solutions.</w:t>
            </w:r>
          </w:p>
        </w:tc>
        <w:tc>
          <w:tcPr>
            <w:tcW w:w="2267" w:type="dxa"/>
            <w:vMerge w:val="restart"/>
            <w:shd w:val="clear" w:color="auto" w:fill="auto"/>
          </w:tcPr>
          <w:p w14:paraId="1375A956" w14:textId="77777777" w:rsidR="000E0A42" w:rsidRDefault="000E0A42" w:rsidP="005A2BA1">
            <w:pPr>
              <w:tabs>
                <w:tab w:val="center" w:pos="3025"/>
                <w:tab w:val="left" w:pos="4973"/>
              </w:tabs>
              <w:jc w:val="center"/>
              <w:rPr>
                <w:rFonts w:ascii="Gill Sans MT" w:hAnsi="Gill Sans MT"/>
                <w:b/>
                <w:sz w:val="16"/>
                <w:szCs w:val="16"/>
              </w:rPr>
            </w:pPr>
            <w:r>
              <w:rPr>
                <w:rFonts w:ascii="Gill Sans MT" w:hAnsi="Gill Sans MT"/>
                <w:b/>
                <w:sz w:val="16"/>
                <w:szCs w:val="16"/>
              </w:rPr>
              <w:t>Owl AW 2</w:t>
            </w:r>
          </w:p>
          <w:p w14:paraId="344DFB00" w14:textId="77777777" w:rsidR="00292998" w:rsidRPr="00C203E9" w:rsidRDefault="000E0A42" w:rsidP="005A2BA1">
            <w:pPr>
              <w:tabs>
                <w:tab w:val="center" w:pos="3025"/>
                <w:tab w:val="left" w:pos="4973"/>
              </w:tabs>
              <w:jc w:val="center"/>
              <w:rPr>
                <w:rFonts w:ascii="Gill Sans MT" w:hAnsi="Gill Sans MT"/>
                <w:sz w:val="16"/>
                <w:szCs w:val="16"/>
                <w:u w:val="single"/>
              </w:rPr>
            </w:pPr>
            <w:r w:rsidRPr="00AD270A">
              <w:rPr>
                <w:rFonts w:ascii="Gill Sans MT" w:hAnsi="Gill Sans MT"/>
                <w:sz w:val="16"/>
                <w:szCs w:val="16"/>
                <w:highlight w:val="yellow"/>
                <w:u w:val="single"/>
              </w:rPr>
              <w:t>Properties &amp; changes</w:t>
            </w:r>
          </w:p>
          <w:p w14:paraId="2A046A58" w14:textId="77777777" w:rsidR="000E0A42" w:rsidRDefault="00292998" w:rsidP="005A2BA1">
            <w:pPr>
              <w:tabs>
                <w:tab w:val="center" w:pos="3025"/>
                <w:tab w:val="left" w:pos="4973"/>
              </w:tabs>
              <w:jc w:val="center"/>
              <w:rPr>
                <w:rFonts w:ascii="Gill Sans MT" w:hAnsi="Gill Sans MT"/>
                <w:sz w:val="16"/>
                <w:szCs w:val="16"/>
              </w:rPr>
            </w:pPr>
            <w:r>
              <w:rPr>
                <w:rFonts w:ascii="Gill Sans MT" w:hAnsi="Gill Sans MT"/>
                <w:sz w:val="16"/>
                <w:szCs w:val="16"/>
              </w:rPr>
              <w:t>Core skills:</w:t>
            </w:r>
            <w:r w:rsidR="000E0A42">
              <w:rPr>
                <w:rFonts w:ascii="Gill Sans MT" w:hAnsi="Gill Sans MT"/>
                <w:sz w:val="16"/>
                <w:szCs w:val="16"/>
              </w:rPr>
              <w:t xml:space="preserve"> </w:t>
            </w:r>
          </w:p>
          <w:p w14:paraId="1EAD1135" w14:textId="77777777" w:rsidR="00C203E9" w:rsidRPr="00615C2F" w:rsidRDefault="00C203E9" w:rsidP="005A2BA1">
            <w:pPr>
              <w:tabs>
                <w:tab w:val="center" w:pos="3025"/>
                <w:tab w:val="left" w:pos="4973"/>
              </w:tabs>
              <w:jc w:val="center"/>
              <w:rPr>
                <w:rFonts w:ascii="Gill Sans MT" w:hAnsi="Gill Sans MT"/>
                <w:sz w:val="12"/>
                <w:szCs w:val="12"/>
              </w:rPr>
            </w:pPr>
            <w:r w:rsidRPr="00615C2F">
              <w:rPr>
                <w:rFonts w:ascii="Gill Sans MT" w:hAnsi="Gill Sans MT"/>
                <w:sz w:val="12"/>
                <w:szCs w:val="12"/>
              </w:rPr>
              <w:t xml:space="preserve">-Children to investigate hardness, transparency and conductivity and consider how these properties influence the uses of materials. Pupils to explore reversible changes, including dissolving and changes of state. </w:t>
            </w:r>
          </w:p>
          <w:p w14:paraId="6725B4BB" w14:textId="6A4CC84D" w:rsidR="005D10DA" w:rsidRPr="00D87D92" w:rsidRDefault="00C203E9" w:rsidP="005A2BA1">
            <w:pPr>
              <w:tabs>
                <w:tab w:val="center" w:pos="3025"/>
                <w:tab w:val="left" w:pos="4973"/>
              </w:tabs>
              <w:jc w:val="center"/>
              <w:rPr>
                <w:rFonts w:ascii="Gill Sans MT" w:hAnsi="Gill Sans MT"/>
                <w:sz w:val="16"/>
                <w:szCs w:val="16"/>
              </w:rPr>
            </w:pPr>
            <w:r w:rsidRPr="00615C2F">
              <w:rPr>
                <w:rFonts w:ascii="Gill Sans MT" w:hAnsi="Gill Sans MT"/>
                <w:sz w:val="12"/>
                <w:szCs w:val="12"/>
              </w:rPr>
              <w:t>-Children compare these to irreversible changes, including rusting, burning and mixing vinegar and bicarbonate of soda</w:t>
            </w:r>
            <w:r w:rsidRPr="00C203E9">
              <w:rPr>
                <w:sz w:val="12"/>
                <w:szCs w:val="12"/>
              </w:rPr>
              <w:t>.</w:t>
            </w:r>
          </w:p>
        </w:tc>
        <w:tc>
          <w:tcPr>
            <w:tcW w:w="2694" w:type="dxa"/>
            <w:vMerge w:val="restart"/>
            <w:shd w:val="clear" w:color="auto" w:fill="auto"/>
          </w:tcPr>
          <w:p w14:paraId="01C43F2C" w14:textId="77777777" w:rsidR="000E0A42" w:rsidRPr="00A01FF8" w:rsidRDefault="000E0A42" w:rsidP="0064136C">
            <w:pPr>
              <w:tabs>
                <w:tab w:val="center" w:pos="3025"/>
                <w:tab w:val="left" w:pos="4973"/>
              </w:tabs>
              <w:jc w:val="center"/>
              <w:rPr>
                <w:rFonts w:ascii="Gill Sans MT" w:hAnsi="Gill Sans MT"/>
                <w:b/>
                <w:sz w:val="16"/>
                <w:szCs w:val="16"/>
              </w:rPr>
            </w:pPr>
            <w:r w:rsidRPr="00A01FF8">
              <w:rPr>
                <w:rFonts w:ascii="Gill Sans MT" w:hAnsi="Gill Sans MT"/>
                <w:b/>
                <w:sz w:val="16"/>
                <w:szCs w:val="16"/>
              </w:rPr>
              <w:t>Owl SP 1</w:t>
            </w:r>
          </w:p>
          <w:p w14:paraId="60B81B6E" w14:textId="3F3E3065" w:rsidR="000E0A42" w:rsidRPr="00AD270A" w:rsidRDefault="000E0A42" w:rsidP="0064136C">
            <w:pPr>
              <w:tabs>
                <w:tab w:val="center" w:pos="3025"/>
                <w:tab w:val="left" w:pos="4973"/>
              </w:tabs>
              <w:jc w:val="center"/>
              <w:rPr>
                <w:rFonts w:ascii="Gill Sans MT" w:hAnsi="Gill Sans MT"/>
                <w:color w:val="4F81BD" w:themeColor="accent1"/>
                <w:sz w:val="16"/>
                <w:szCs w:val="16"/>
                <w:u w:val="single"/>
              </w:rPr>
            </w:pPr>
            <w:r w:rsidRPr="00AD270A">
              <w:rPr>
                <w:rFonts w:ascii="Gill Sans MT" w:hAnsi="Gill Sans MT"/>
                <w:color w:val="4F81BD" w:themeColor="accent1"/>
                <w:sz w:val="16"/>
                <w:szCs w:val="16"/>
                <w:u w:val="single"/>
              </w:rPr>
              <w:t>Earth and Space</w:t>
            </w:r>
          </w:p>
          <w:p w14:paraId="115CE04D" w14:textId="3315B401" w:rsidR="00292998" w:rsidRPr="00A01FF8" w:rsidRDefault="00292998" w:rsidP="0064136C">
            <w:pPr>
              <w:tabs>
                <w:tab w:val="center" w:pos="3025"/>
                <w:tab w:val="left" w:pos="4973"/>
              </w:tabs>
              <w:jc w:val="center"/>
              <w:rPr>
                <w:rFonts w:ascii="Gill Sans MT" w:hAnsi="Gill Sans MT"/>
                <w:sz w:val="16"/>
                <w:szCs w:val="16"/>
              </w:rPr>
            </w:pPr>
            <w:r w:rsidRPr="00A01FF8">
              <w:rPr>
                <w:rFonts w:ascii="Gill Sans MT" w:hAnsi="Gill Sans MT"/>
                <w:sz w:val="16"/>
                <w:szCs w:val="16"/>
              </w:rPr>
              <w:t>Core skills:</w:t>
            </w:r>
          </w:p>
          <w:p w14:paraId="2B4B1E1A" w14:textId="77777777" w:rsidR="00615C2F" w:rsidRPr="00A01FF8" w:rsidRDefault="00615C2F"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 xml:space="preserve">Pupils explore some of the key celestial bodies in our Solar </w:t>
            </w:r>
            <w:proofErr w:type="gramStart"/>
            <w:r w:rsidRPr="00A01FF8">
              <w:rPr>
                <w:rFonts w:ascii="Gill Sans MT" w:hAnsi="Gill Sans MT"/>
                <w:sz w:val="12"/>
                <w:szCs w:val="12"/>
              </w:rPr>
              <w:t>System,  learning</w:t>
            </w:r>
            <w:proofErr w:type="gramEnd"/>
            <w:r w:rsidRPr="00A01FF8">
              <w:rPr>
                <w:rFonts w:ascii="Gill Sans MT" w:hAnsi="Gill Sans MT"/>
                <w:sz w:val="12"/>
                <w:szCs w:val="12"/>
              </w:rPr>
              <w:t xml:space="preserve"> their names and compare their movements. </w:t>
            </w:r>
          </w:p>
          <w:p w14:paraId="15010289" w14:textId="77777777" w:rsidR="00615C2F" w:rsidRPr="00A01FF8" w:rsidRDefault="00615C2F"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-Pupils to discover the relationship between the Earth’s rotation and daylight, making models to represent their knowledge.</w:t>
            </w:r>
          </w:p>
          <w:p w14:paraId="227627E2" w14:textId="10ED8E46" w:rsidR="000E0A42" w:rsidRPr="00A01FF8" w:rsidRDefault="00615C2F" w:rsidP="0064136C">
            <w:pPr>
              <w:tabs>
                <w:tab w:val="center" w:pos="3025"/>
                <w:tab w:val="left" w:pos="4973"/>
              </w:tabs>
              <w:jc w:val="center"/>
              <w:rPr>
                <w:rFonts w:ascii="Gill Sans MT" w:hAnsi="Gill Sans MT"/>
                <w:sz w:val="16"/>
                <w:szCs w:val="16"/>
              </w:rPr>
            </w:pPr>
            <w:r w:rsidRPr="00A01FF8">
              <w:rPr>
                <w:rFonts w:ascii="Gill Sans MT" w:hAnsi="Gill Sans MT"/>
                <w:sz w:val="12"/>
                <w:szCs w:val="12"/>
              </w:rPr>
              <w:t>-Children make their own sundials and consider how and why humans’ ideas about the universe have changed over time.</w:t>
            </w:r>
          </w:p>
        </w:tc>
        <w:tc>
          <w:tcPr>
            <w:tcW w:w="2694" w:type="dxa"/>
            <w:gridSpan w:val="2"/>
            <w:vMerge w:val="restart"/>
            <w:shd w:val="clear" w:color="auto" w:fill="auto"/>
          </w:tcPr>
          <w:p w14:paraId="21A1D749" w14:textId="77777777" w:rsidR="000E0A42" w:rsidRPr="00A01FF8" w:rsidRDefault="000E0A42" w:rsidP="0064136C">
            <w:pPr>
              <w:tabs>
                <w:tab w:val="center" w:pos="3025"/>
                <w:tab w:val="left" w:pos="4973"/>
              </w:tabs>
              <w:jc w:val="center"/>
              <w:rPr>
                <w:rFonts w:ascii="Gill Sans MT" w:hAnsi="Gill Sans MT"/>
                <w:b/>
                <w:sz w:val="12"/>
                <w:szCs w:val="12"/>
              </w:rPr>
            </w:pPr>
            <w:r w:rsidRPr="00A01FF8">
              <w:rPr>
                <w:rFonts w:ascii="Gill Sans MT" w:hAnsi="Gill Sans MT"/>
                <w:b/>
                <w:sz w:val="12"/>
                <w:szCs w:val="12"/>
              </w:rPr>
              <w:t>Owl SP 2</w:t>
            </w:r>
          </w:p>
          <w:p w14:paraId="58CCDFBD" w14:textId="3CD07AA6" w:rsidR="000E0A42" w:rsidRPr="00D060F7" w:rsidRDefault="000E0A42" w:rsidP="0064136C">
            <w:pPr>
              <w:tabs>
                <w:tab w:val="center" w:pos="3025"/>
                <w:tab w:val="left" w:pos="4973"/>
              </w:tabs>
              <w:jc w:val="center"/>
              <w:rPr>
                <w:rFonts w:ascii="Gill Sans MT" w:hAnsi="Gill Sans MT"/>
                <w:color w:val="00B050"/>
                <w:sz w:val="16"/>
                <w:szCs w:val="16"/>
                <w:u w:val="single"/>
              </w:rPr>
            </w:pPr>
            <w:r w:rsidRPr="00D060F7">
              <w:rPr>
                <w:rFonts w:ascii="Gill Sans MT" w:hAnsi="Gill Sans MT"/>
                <w:color w:val="00B050"/>
                <w:sz w:val="16"/>
                <w:szCs w:val="16"/>
                <w:u w:val="single"/>
              </w:rPr>
              <w:t>Life Cycles and Reproduction</w:t>
            </w:r>
          </w:p>
          <w:p w14:paraId="3F5BADAD" w14:textId="146D6215" w:rsidR="000E0A42" w:rsidRPr="00A01FF8" w:rsidRDefault="000E0A42"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(Form. Animals Including Humans Y5 NC)</w:t>
            </w:r>
          </w:p>
          <w:p w14:paraId="47A29442" w14:textId="431E73E1" w:rsidR="00292998" w:rsidRPr="00A01FF8" w:rsidRDefault="0029299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Core skills:</w:t>
            </w:r>
          </w:p>
          <w:p w14:paraId="3417C1E4" w14:textId="77777777" w:rsidR="00A01FF8"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-Studying animal life cycles, children learn about the significance of reproduction for a species’ survival.</w:t>
            </w:r>
          </w:p>
          <w:p w14:paraId="02FADCF5" w14:textId="77777777" w:rsidR="00A01FF8"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 xml:space="preserve">- Pupils compare asexual and sexual reproduction in plants and grow cuttings to measure and plot root growth over time. </w:t>
            </w:r>
          </w:p>
          <w:p w14:paraId="2B257760" w14:textId="4A5212CD" w:rsidR="000E0A42" w:rsidRPr="00A01FF8" w:rsidRDefault="00A01FF8" w:rsidP="0064136C">
            <w:pPr>
              <w:tabs>
                <w:tab w:val="center" w:pos="3025"/>
                <w:tab w:val="left" w:pos="4973"/>
              </w:tabs>
              <w:jc w:val="center"/>
              <w:rPr>
                <w:rFonts w:ascii="Gill Sans MT" w:hAnsi="Gill Sans MT"/>
                <w:sz w:val="12"/>
                <w:szCs w:val="12"/>
              </w:rPr>
            </w:pPr>
            <w:r w:rsidRPr="00A01FF8">
              <w:rPr>
                <w:rFonts w:ascii="Gill Sans MT" w:hAnsi="Gill Sans MT"/>
                <w:sz w:val="12"/>
                <w:szCs w:val="12"/>
              </w:rPr>
              <w:t>-Children compare the life cycles of mammals, birds, amphibians and insects identifying key differences. Pupils analyse secondary data to investigate how the amphibian life cycle is affected by predators and climate change.</w:t>
            </w:r>
          </w:p>
        </w:tc>
        <w:tc>
          <w:tcPr>
            <w:tcW w:w="2835" w:type="dxa"/>
            <w:gridSpan w:val="2"/>
            <w:vMerge w:val="restart"/>
            <w:shd w:val="clear" w:color="auto" w:fill="auto"/>
          </w:tcPr>
          <w:p w14:paraId="09CBDB1C" w14:textId="592B5DC8" w:rsidR="000E0A42" w:rsidRPr="00A01FF8" w:rsidRDefault="000E0A42" w:rsidP="00CD7C47">
            <w:pPr>
              <w:tabs>
                <w:tab w:val="center" w:pos="3025"/>
                <w:tab w:val="left" w:pos="4973"/>
              </w:tabs>
              <w:jc w:val="center"/>
              <w:rPr>
                <w:rFonts w:ascii="Gill Sans MT" w:hAnsi="Gill Sans MT"/>
                <w:b/>
                <w:sz w:val="12"/>
                <w:szCs w:val="12"/>
              </w:rPr>
            </w:pPr>
            <w:proofErr w:type="gramStart"/>
            <w:r w:rsidRPr="00A01FF8">
              <w:rPr>
                <w:rFonts w:ascii="Gill Sans MT" w:hAnsi="Gill Sans MT"/>
                <w:b/>
                <w:sz w:val="12"/>
                <w:szCs w:val="12"/>
              </w:rPr>
              <w:t>Owl  SUM</w:t>
            </w:r>
            <w:proofErr w:type="gramEnd"/>
            <w:r w:rsidRPr="00A01FF8">
              <w:rPr>
                <w:rFonts w:ascii="Gill Sans MT" w:hAnsi="Gill Sans MT"/>
                <w:b/>
                <w:sz w:val="12"/>
                <w:szCs w:val="12"/>
              </w:rPr>
              <w:t xml:space="preserve"> 1</w:t>
            </w:r>
          </w:p>
          <w:p w14:paraId="5F65D74E" w14:textId="77777777" w:rsidR="000E0A42" w:rsidRPr="00496A0E" w:rsidRDefault="000E0A42" w:rsidP="00CD7C47">
            <w:pPr>
              <w:tabs>
                <w:tab w:val="center" w:pos="3025"/>
                <w:tab w:val="left" w:pos="4973"/>
              </w:tabs>
              <w:jc w:val="center"/>
              <w:rPr>
                <w:rFonts w:ascii="Gill Sans MT" w:hAnsi="Gill Sans MT"/>
                <w:sz w:val="16"/>
                <w:szCs w:val="16"/>
                <w:u w:val="single"/>
              </w:rPr>
            </w:pPr>
            <w:r w:rsidRPr="00496A0E">
              <w:rPr>
                <w:rFonts w:ascii="Gill Sans MT" w:hAnsi="Gill Sans MT"/>
                <w:sz w:val="16"/>
                <w:szCs w:val="16"/>
                <w:u w:val="single"/>
              </w:rPr>
              <w:t>Unbalanced Forces</w:t>
            </w:r>
          </w:p>
          <w:p w14:paraId="6D072CAC" w14:textId="77777777" w:rsidR="00292998" w:rsidRDefault="00292998" w:rsidP="00CD7C47">
            <w:pPr>
              <w:tabs>
                <w:tab w:val="center" w:pos="3025"/>
                <w:tab w:val="left" w:pos="4973"/>
              </w:tabs>
              <w:jc w:val="center"/>
              <w:rPr>
                <w:rFonts w:ascii="Gill Sans MT" w:hAnsi="Gill Sans MT"/>
                <w:sz w:val="12"/>
                <w:szCs w:val="12"/>
              </w:rPr>
            </w:pPr>
            <w:r w:rsidRPr="00A01FF8">
              <w:rPr>
                <w:rFonts w:ascii="Gill Sans MT" w:hAnsi="Gill Sans MT"/>
                <w:sz w:val="12"/>
                <w:szCs w:val="12"/>
              </w:rPr>
              <w:t>Core skills:</w:t>
            </w:r>
          </w:p>
          <w:p w14:paraId="31E590BB" w14:textId="77777777" w:rsidR="00496A0E" w:rsidRDefault="00496A0E" w:rsidP="00CD7C47">
            <w:pPr>
              <w:tabs>
                <w:tab w:val="center" w:pos="3025"/>
                <w:tab w:val="left" w:pos="4973"/>
              </w:tabs>
              <w:jc w:val="center"/>
              <w:rPr>
                <w:rFonts w:ascii="Gill Sans MT" w:hAnsi="Gill Sans MT"/>
                <w:sz w:val="12"/>
                <w:szCs w:val="12"/>
              </w:rPr>
            </w:pPr>
          </w:p>
          <w:p w14:paraId="1EB55C14" w14:textId="0BB17516" w:rsidR="00136956" w:rsidRDefault="00136956" w:rsidP="00CD7C47">
            <w:pPr>
              <w:tabs>
                <w:tab w:val="center" w:pos="3025"/>
                <w:tab w:val="left" w:pos="4973"/>
              </w:tabs>
              <w:jc w:val="center"/>
              <w:rPr>
                <w:rFonts w:ascii="Gill Sans MT" w:hAnsi="Gill Sans MT"/>
                <w:sz w:val="12"/>
                <w:szCs w:val="12"/>
              </w:rPr>
            </w:pPr>
            <w:r>
              <w:rPr>
                <w:rFonts w:ascii="Gill Sans MT" w:hAnsi="Gill Sans MT"/>
                <w:sz w:val="12"/>
                <w:szCs w:val="12"/>
              </w:rPr>
              <w:t>-</w:t>
            </w:r>
            <w:r w:rsidRPr="00136956">
              <w:rPr>
                <w:rFonts w:ascii="Gill Sans MT" w:hAnsi="Gill Sans MT"/>
                <w:sz w:val="12"/>
                <w:szCs w:val="12"/>
              </w:rPr>
              <w:t xml:space="preserve">Building on their knowledge of forces (Y5 unit), children explore gravity, air resistance and water resistance in more depth and consider the effect of these forces being unbalanced. </w:t>
            </w:r>
          </w:p>
          <w:p w14:paraId="6D040961" w14:textId="77777777" w:rsidR="00136956" w:rsidRDefault="00136956" w:rsidP="00CD7C47">
            <w:pPr>
              <w:tabs>
                <w:tab w:val="center" w:pos="3025"/>
                <w:tab w:val="left" w:pos="4973"/>
              </w:tabs>
              <w:jc w:val="center"/>
              <w:rPr>
                <w:rFonts w:ascii="Gill Sans MT" w:hAnsi="Gill Sans MT"/>
                <w:sz w:val="12"/>
                <w:szCs w:val="12"/>
              </w:rPr>
            </w:pPr>
            <w:r w:rsidRPr="00136956">
              <w:rPr>
                <w:rFonts w:ascii="Gill Sans MT" w:hAnsi="Gill Sans MT"/>
                <w:sz w:val="12"/>
                <w:szCs w:val="12"/>
              </w:rPr>
              <w:t>-Pupils demonstrate key principles in the classroom and plan investigations to further their understanding of the effects of these forces.</w:t>
            </w:r>
          </w:p>
          <w:p w14:paraId="5097B219" w14:textId="2E9A3585" w:rsidR="00136956" w:rsidRPr="00136956" w:rsidRDefault="00136956" w:rsidP="00CD7C47">
            <w:pPr>
              <w:tabs>
                <w:tab w:val="center" w:pos="3025"/>
                <w:tab w:val="left" w:pos="4973"/>
              </w:tabs>
              <w:jc w:val="center"/>
              <w:rPr>
                <w:rFonts w:ascii="Gill Sans MT" w:hAnsi="Gill Sans MT"/>
                <w:sz w:val="12"/>
                <w:szCs w:val="12"/>
              </w:rPr>
            </w:pPr>
            <w:r w:rsidRPr="00136956">
              <w:rPr>
                <w:rFonts w:ascii="Gill Sans MT" w:hAnsi="Gill Sans MT"/>
                <w:sz w:val="12"/>
                <w:szCs w:val="12"/>
              </w:rPr>
              <w:t xml:space="preserve"> -Pupils test their ideas using models and compete to build the most effective pulley system.</w:t>
            </w:r>
          </w:p>
        </w:tc>
        <w:tc>
          <w:tcPr>
            <w:tcW w:w="2635" w:type="dxa"/>
            <w:shd w:val="clear" w:color="auto" w:fill="auto"/>
          </w:tcPr>
          <w:p w14:paraId="2EB0C73E" w14:textId="3A31E391" w:rsidR="000E0A42" w:rsidRPr="00A01FF8" w:rsidRDefault="000E0A42" w:rsidP="00CD7C47">
            <w:pPr>
              <w:tabs>
                <w:tab w:val="center" w:pos="3025"/>
                <w:tab w:val="left" w:pos="4973"/>
              </w:tabs>
              <w:jc w:val="center"/>
              <w:rPr>
                <w:rFonts w:ascii="Gill Sans MT" w:hAnsi="Gill Sans MT"/>
                <w:sz w:val="12"/>
                <w:szCs w:val="12"/>
              </w:rPr>
            </w:pPr>
            <w:proofErr w:type="gramStart"/>
            <w:r w:rsidRPr="00A01FF8">
              <w:rPr>
                <w:rFonts w:ascii="Gill Sans MT" w:hAnsi="Gill Sans MT"/>
                <w:b/>
                <w:sz w:val="12"/>
                <w:szCs w:val="12"/>
              </w:rPr>
              <w:t>Owl  SUM</w:t>
            </w:r>
            <w:proofErr w:type="gramEnd"/>
            <w:r w:rsidRPr="00A01FF8">
              <w:rPr>
                <w:rFonts w:ascii="Gill Sans MT" w:hAnsi="Gill Sans MT"/>
                <w:b/>
                <w:sz w:val="12"/>
                <w:szCs w:val="12"/>
              </w:rPr>
              <w:t xml:space="preserve"> 2</w:t>
            </w:r>
          </w:p>
          <w:p w14:paraId="0A566820" w14:textId="77777777" w:rsidR="000E0A42" w:rsidRDefault="000E0A42" w:rsidP="00CD7C47">
            <w:pPr>
              <w:tabs>
                <w:tab w:val="center" w:pos="3025"/>
                <w:tab w:val="left" w:pos="4973"/>
              </w:tabs>
              <w:jc w:val="center"/>
              <w:rPr>
                <w:rFonts w:ascii="Gill Sans MT" w:hAnsi="Gill Sans MT"/>
                <w:sz w:val="12"/>
                <w:szCs w:val="12"/>
                <w:u w:val="single"/>
              </w:rPr>
            </w:pPr>
            <w:r w:rsidRPr="00A01FF8">
              <w:rPr>
                <w:rFonts w:ascii="Gill Sans MT" w:hAnsi="Gill Sans MT"/>
                <w:sz w:val="12"/>
                <w:szCs w:val="12"/>
                <w:u w:val="single"/>
              </w:rPr>
              <w:t xml:space="preserve">The Human Timeline </w:t>
            </w:r>
          </w:p>
          <w:p w14:paraId="2DA82ADC" w14:textId="3A73E8A9" w:rsidR="00496A0E" w:rsidRPr="00496A0E" w:rsidRDefault="00496A0E" w:rsidP="00CD7C47">
            <w:pPr>
              <w:tabs>
                <w:tab w:val="center" w:pos="3025"/>
                <w:tab w:val="left" w:pos="4973"/>
              </w:tabs>
              <w:jc w:val="center"/>
              <w:rPr>
                <w:rFonts w:ascii="Gill Sans MT" w:hAnsi="Gill Sans MT"/>
                <w:sz w:val="12"/>
                <w:szCs w:val="12"/>
              </w:rPr>
            </w:pPr>
            <w:r w:rsidRPr="00496A0E">
              <w:rPr>
                <w:rFonts w:ascii="Gill Sans MT" w:hAnsi="Gill Sans MT"/>
                <w:sz w:val="12"/>
                <w:szCs w:val="12"/>
              </w:rPr>
              <w:t>Children to</w:t>
            </w:r>
            <w:r w:rsidRPr="00496A0E">
              <w:rPr>
                <w:rFonts w:ascii="Gill Sans MT" w:hAnsi="Gill Sans MT"/>
                <w:sz w:val="12"/>
                <w:szCs w:val="12"/>
                <w:u w:val="single"/>
              </w:rPr>
              <w:t xml:space="preserve"> </w:t>
            </w:r>
            <w:r w:rsidRPr="00496A0E">
              <w:rPr>
                <w:rFonts w:ascii="Gill Sans MT" w:hAnsi="Gill Sans MT"/>
                <w:sz w:val="12"/>
                <w:szCs w:val="12"/>
              </w:rPr>
              <w:t>study human development and changes, children identify key stages &amp; consider what data may help determine if a child is growing normally.</w:t>
            </w:r>
          </w:p>
          <w:p w14:paraId="4F910C4B" w14:textId="6277EC11" w:rsidR="00496A0E" w:rsidRPr="00A01FF8" w:rsidRDefault="00496A0E" w:rsidP="00CD7C47">
            <w:pPr>
              <w:tabs>
                <w:tab w:val="center" w:pos="3025"/>
                <w:tab w:val="left" w:pos="4973"/>
              </w:tabs>
              <w:jc w:val="center"/>
              <w:rPr>
                <w:rFonts w:ascii="Gill Sans MT" w:hAnsi="Gill Sans MT"/>
                <w:color w:val="548DD4" w:themeColor="text2" w:themeTint="99"/>
                <w:sz w:val="12"/>
                <w:szCs w:val="12"/>
                <w:u w:val="single"/>
              </w:rPr>
            </w:pPr>
            <w:r w:rsidRPr="00496A0E">
              <w:rPr>
                <w:rFonts w:ascii="Gill Sans MT" w:hAnsi="Gill Sans MT"/>
                <w:sz w:val="12"/>
                <w:szCs w:val="12"/>
              </w:rPr>
              <w:t xml:space="preserve"> -Describe how puberty affects girls and boys and produce graphs to compare how gestation periods vary across different mammals, including humans.</w:t>
            </w:r>
          </w:p>
        </w:tc>
      </w:tr>
      <w:tr w:rsidR="000E0A42" w:rsidRPr="00A01FF8" w14:paraId="28369D88" w14:textId="77777777" w:rsidTr="000E0A42">
        <w:trPr>
          <w:trHeight w:val="465"/>
        </w:trPr>
        <w:tc>
          <w:tcPr>
            <w:tcW w:w="2264" w:type="dxa"/>
            <w:vMerge/>
            <w:shd w:val="clear" w:color="auto" w:fill="FFFF00"/>
          </w:tcPr>
          <w:p w14:paraId="5AAA45FF" w14:textId="77777777" w:rsidR="000E0A42" w:rsidRDefault="000E0A42" w:rsidP="005A2BA1">
            <w:pPr>
              <w:tabs>
                <w:tab w:val="center" w:pos="3025"/>
                <w:tab w:val="left" w:pos="4973"/>
              </w:tabs>
              <w:jc w:val="center"/>
              <w:rPr>
                <w:rFonts w:ascii="Gill Sans MT" w:hAnsi="Gill Sans MT"/>
                <w:b/>
                <w:sz w:val="16"/>
                <w:szCs w:val="16"/>
              </w:rPr>
            </w:pPr>
          </w:p>
        </w:tc>
        <w:tc>
          <w:tcPr>
            <w:tcW w:w="2267" w:type="dxa"/>
            <w:vMerge/>
            <w:shd w:val="clear" w:color="auto" w:fill="00B050"/>
          </w:tcPr>
          <w:p w14:paraId="514C2286" w14:textId="77777777" w:rsidR="000E0A42" w:rsidRDefault="000E0A42" w:rsidP="005A2BA1">
            <w:pPr>
              <w:tabs>
                <w:tab w:val="center" w:pos="3025"/>
                <w:tab w:val="left" w:pos="4973"/>
              </w:tabs>
              <w:jc w:val="center"/>
              <w:rPr>
                <w:rFonts w:ascii="Gill Sans MT" w:hAnsi="Gill Sans MT"/>
                <w:b/>
                <w:sz w:val="16"/>
                <w:szCs w:val="16"/>
              </w:rPr>
            </w:pPr>
          </w:p>
        </w:tc>
        <w:tc>
          <w:tcPr>
            <w:tcW w:w="2694" w:type="dxa"/>
            <w:vMerge/>
            <w:shd w:val="clear" w:color="auto" w:fill="00B0F0"/>
          </w:tcPr>
          <w:p w14:paraId="70D5552E" w14:textId="77777777" w:rsidR="000E0A42" w:rsidRPr="007171A3" w:rsidRDefault="000E0A42" w:rsidP="0064136C">
            <w:pPr>
              <w:tabs>
                <w:tab w:val="center" w:pos="3025"/>
                <w:tab w:val="left" w:pos="4973"/>
              </w:tabs>
              <w:jc w:val="center"/>
              <w:rPr>
                <w:rFonts w:ascii="Gill Sans MT" w:hAnsi="Gill Sans MT"/>
                <w:b/>
                <w:sz w:val="16"/>
                <w:szCs w:val="16"/>
              </w:rPr>
            </w:pPr>
          </w:p>
        </w:tc>
        <w:tc>
          <w:tcPr>
            <w:tcW w:w="2694" w:type="dxa"/>
            <w:gridSpan w:val="2"/>
            <w:vMerge/>
            <w:shd w:val="clear" w:color="auto" w:fill="00B0F0"/>
          </w:tcPr>
          <w:p w14:paraId="4331B222" w14:textId="77777777" w:rsidR="000E0A42" w:rsidRPr="00A01FF8" w:rsidRDefault="000E0A42" w:rsidP="0064136C">
            <w:pPr>
              <w:tabs>
                <w:tab w:val="center" w:pos="3025"/>
                <w:tab w:val="left" w:pos="4973"/>
              </w:tabs>
              <w:jc w:val="center"/>
              <w:rPr>
                <w:rFonts w:ascii="Gill Sans MT" w:hAnsi="Gill Sans MT"/>
                <w:b/>
                <w:sz w:val="12"/>
                <w:szCs w:val="12"/>
              </w:rPr>
            </w:pPr>
          </w:p>
        </w:tc>
        <w:tc>
          <w:tcPr>
            <w:tcW w:w="2835" w:type="dxa"/>
            <w:gridSpan w:val="2"/>
            <w:vMerge/>
            <w:shd w:val="clear" w:color="auto" w:fill="00B0F0"/>
          </w:tcPr>
          <w:p w14:paraId="648B95E5" w14:textId="77777777" w:rsidR="000E0A42" w:rsidRPr="00A01FF8" w:rsidRDefault="000E0A42" w:rsidP="00CD7C47">
            <w:pPr>
              <w:tabs>
                <w:tab w:val="center" w:pos="3025"/>
                <w:tab w:val="left" w:pos="4973"/>
              </w:tabs>
              <w:jc w:val="center"/>
              <w:rPr>
                <w:rFonts w:ascii="Gill Sans MT" w:hAnsi="Gill Sans MT"/>
                <w:b/>
                <w:sz w:val="12"/>
                <w:szCs w:val="12"/>
              </w:rPr>
            </w:pPr>
          </w:p>
        </w:tc>
        <w:tc>
          <w:tcPr>
            <w:tcW w:w="2635" w:type="dxa"/>
            <w:shd w:val="clear" w:color="auto" w:fill="FBD4B4" w:themeFill="accent6" w:themeFillTint="66"/>
          </w:tcPr>
          <w:p w14:paraId="6614EFEF" w14:textId="77777777" w:rsidR="000E0A42" w:rsidRPr="00A01FF8" w:rsidRDefault="000E0A42" w:rsidP="00CD7C47">
            <w:pPr>
              <w:tabs>
                <w:tab w:val="center" w:pos="3025"/>
                <w:tab w:val="left" w:pos="4973"/>
              </w:tabs>
              <w:jc w:val="center"/>
              <w:rPr>
                <w:rFonts w:ascii="Gill Sans MT" w:hAnsi="Gill Sans MT"/>
                <w:bCs/>
                <w:sz w:val="12"/>
                <w:szCs w:val="12"/>
              </w:rPr>
            </w:pPr>
            <w:r w:rsidRPr="00D060F7">
              <w:rPr>
                <w:rFonts w:ascii="Gill Sans MT" w:hAnsi="Gill Sans MT"/>
                <w:bCs/>
                <w:sz w:val="12"/>
                <w:szCs w:val="12"/>
              </w:rPr>
              <w:t>Investigation (WS)</w:t>
            </w:r>
          </w:p>
          <w:p w14:paraId="5C10F5ED" w14:textId="77777777" w:rsidR="000E0A42" w:rsidRPr="00D060F7" w:rsidRDefault="000E0A42" w:rsidP="00D060F7">
            <w:pPr>
              <w:shd w:val="clear" w:color="auto" w:fill="FFFFFF" w:themeFill="background1"/>
              <w:tabs>
                <w:tab w:val="center" w:pos="3025"/>
                <w:tab w:val="left" w:pos="4973"/>
              </w:tabs>
              <w:jc w:val="center"/>
              <w:rPr>
                <w:rFonts w:ascii="Gill Sans MT" w:hAnsi="Gill Sans MT"/>
                <w:bCs/>
                <w:sz w:val="12"/>
                <w:szCs w:val="12"/>
                <w:u w:val="single"/>
              </w:rPr>
            </w:pPr>
            <w:r w:rsidRPr="00D060F7">
              <w:rPr>
                <w:rFonts w:ascii="Gill Sans MT" w:hAnsi="Gill Sans MT"/>
                <w:bCs/>
                <w:sz w:val="12"/>
                <w:szCs w:val="12"/>
                <w:u w:val="single"/>
              </w:rPr>
              <w:t>Does the size of an asteroid affect impact strength?</w:t>
            </w:r>
          </w:p>
          <w:p w14:paraId="11B77618" w14:textId="77777777"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-Plan an investigation based on the LQ</w:t>
            </w:r>
          </w:p>
          <w:p w14:paraId="463A325D" w14:textId="3CEAF581"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 xml:space="preserve">Ensure </w:t>
            </w:r>
            <w:r w:rsidR="00496A0E" w:rsidRPr="00D060F7">
              <w:rPr>
                <w:rFonts w:ascii="Gill Sans MT" w:hAnsi="Gill Sans MT"/>
                <w:sz w:val="12"/>
                <w:szCs w:val="12"/>
              </w:rPr>
              <w:t>how they</w:t>
            </w:r>
            <w:r w:rsidRPr="00D060F7">
              <w:rPr>
                <w:rFonts w:ascii="Gill Sans MT" w:hAnsi="Gill Sans MT"/>
                <w:sz w:val="12"/>
                <w:szCs w:val="12"/>
              </w:rPr>
              <w:t xml:space="preserve"> can make the test fair</w:t>
            </w:r>
          </w:p>
          <w:p w14:paraId="41AAE3BD" w14:textId="77777777"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-Consider controlled and uncontrolled variables</w:t>
            </w:r>
          </w:p>
          <w:p w14:paraId="53EFAE37" w14:textId="77777777"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-Devise a method of testing, and record in a way suited to the pupil</w:t>
            </w:r>
          </w:p>
          <w:p w14:paraId="2CFB44AE" w14:textId="77777777"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-Gather data in pairs or groups</w:t>
            </w:r>
          </w:p>
          <w:p w14:paraId="3E8692BD" w14:textId="77777777" w:rsidR="00136956" w:rsidRPr="00D060F7" w:rsidRDefault="00136956" w:rsidP="00D060F7">
            <w:pPr>
              <w:shd w:val="clear" w:color="auto" w:fill="FFFFFF" w:themeFill="background1"/>
              <w:jc w:val="center"/>
              <w:rPr>
                <w:rFonts w:ascii="Gill Sans MT" w:hAnsi="Gill Sans MT"/>
                <w:sz w:val="12"/>
                <w:szCs w:val="12"/>
              </w:rPr>
            </w:pPr>
            <w:r w:rsidRPr="00D060F7">
              <w:rPr>
                <w:rFonts w:ascii="Gill Sans MT" w:hAnsi="Gill Sans MT"/>
                <w:sz w:val="12"/>
                <w:szCs w:val="12"/>
              </w:rPr>
              <w:t xml:space="preserve">- Draw potential conclusions based on own findings with an explanation </w:t>
            </w:r>
          </w:p>
          <w:p w14:paraId="5A026056" w14:textId="4BB83A18" w:rsidR="00136956" w:rsidRPr="00A01FF8" w:rsidRDefault="00136956" w:rsidP="00D060F7">
            <w:pPr>
              <w:shd w:val="clear" w:color="auto" w:fill="FFFFFF" w:themeFill="background1"/>
              <w:tabs>
                <w:tab w:val="center" w:pos="3025"/>
                <w:tab w:val="left" w:pos="4973"/>
              </w:tabs>
              <w:jc w:val="center"/>
              <w:rPr>
                <w:rFonts w:ascii="Gill Sans MT" w:hAnsi="Gill Sans MT"/>
                <w:bCs/>
                <w:sz w:val="12"/>
                <w:szCs w:val="12"/>
                <w:u w:val="single"/>
              </w:rPr>
            </w:pPr>
            <w:r w:rsidRPr="00D060F7">
              <w:rPr>
                <w:rFonts w:ascii="Gill Sans MT" w:hAnsi="Gill Sans MT"/>
                <w:sz w:val="12"/>
                <w:szCs w:val="12"/>
              </w:rPr>
              <w:t>-Reflection; If the test was repeated, what might they change?</w:t>
            </w:r>
          </w:p>
        </w:tc>
      </w:tr>
    </w:tbl>
    <w:p w14:paraId="13CB595B" w14:textId="106CEA81" w:rsidR="007D15BD" w:rsidRDefault="007D15BD" w:rsidP="00785470">
      <w:pPr>
        <w:jc w:val="center"/>
        <w:rPr>
          <w:rFonts w:ascii="Gill Sans MT" w:hAnsi="Gill Sans MT"/>
          <w:sz w:val="24"/>
          <w:szCs w:val="24"/>
        </w:rPr>
      </w:pPr>
    </w:p>
    <w:p w14:paraId="62F6E2B3" w14:textId="77777777" w:rsidR="00820DE7" w:rsidRDefault="00820DE7" w:rsidP="00785470">
      <w:pPr>
        <w:jc w:val="center"/>
        <w:rPr>
          <w:rFonts w:ascii="Gill Sans MT" w:hAnsi="Gill Sans MT"/>
          <w:sz w:val="24"/>
          <w:szCs w:val="24"/>
        </w:rPr>
      </w:pPr>
    </w:p>
    <w:p w14:paraId="778E0DBE" w14:textId="77777777" w:rsidR="00820DE7" w:rsidRDefault="00820DE7" w:rsidP="00785470">
      <w:pPr>
        <w:jc w:val="center"/>
        <w:rPr>
          <w:rFonts w:ascii="Gill Sans MT" w:hAnsi="Gill Sans MT"/>
          <w:sz w:val="24"/>
          <w:szCs w:val="24"/>
        </w:rPr>
      </w:pPr>
    </w:p>
    <w:p w14:paraId="7382CCEF" w14:textId="77777777" w:rsidR="00820DE7" w:rsidRDefault="00820DE7" w:rsidP="00C97E11">
      <w:pPr>
        <w:rPr>
          <w:rFonts w:ascii="Gill Sans MT" w:hAnsi="Gill Sans MT"/>
          <w:sz w:val="24"/>
          <w:szCs w:val="24"/>
        </w:rPr>
      </w:pPr>
    </w:p>
    <w:p w14:paraId="5A59B5CC" w14:textId="4F7AC085" w:rsidR="001D2020" w:rsidRDefault="001D2020" w:rsidP="001D2020">
      <w:pPr>
        <w:rPr>
          <w:rFonts w:ascii="Gill Sans MT" w:hAnsi="Gill Sans MT"/>
          <w:sz w:val="24"/>
          <w:szCs w:val="24"/>
        </w:rPr>
      </w:pPr>
      <w:r>
        <w:rPr>
          <w:rFonts w:ascii="Gill Sans MT" w:hAnsi="Gill Sans MT"/>
          <w:sz w:val="24"/>
          <w:szCs w:val="24"/>
        </w:rPr>
        <w:t>Strand key:</w:t>
      </w:r>
    </w:p>
    <w:p w14:paraId="2FF5E489" w14:textId="5BAD0728" w:rsidR="00820DE7" w:rsidRDefault="00820DE7" w:rsidP="005972E3">
      <w:pPr>
        <w:shd w:val="clear" w:color="auto" w:fill="FBD4B4" w:themeFill="accent6" w:themeFillTint="66"/>
        <w:spacing w:line="360" w:lineRule="auto"/>
        <w:rPr>
          <w:rFonts w:ascii="Gill Sans MT" w:hAnsi="Gill Sans MT"/>
          <w:sz w:val="24"/>
          <w:szCs w:val="24"/>
        </w:rPr>
      </w:pPr>
      <w:r>
        <w:rPr>
          <w:rFonts w:ascii="Gill Sans MT" w:hAnsi="Gill Sans MT"/>
          <w:sz w:val="24"/>
          <w:szCs w:val="24"/>
        </w:rPr>
        <w:t>Working Scientifi</w:t>
      </w:r>
      <w:r w:rsidR="005972E3">
        <w:rPr>
          <w:rFonts w:ascii="Gill Sans MT" w:hAnsi="Gill Sans MT"/>
          <w:sz w:val="24"/>
          <w:szCs w:val="24"/>
        </w:rPr>
        <w:t xml:space="preserve">cally/class investigation </w:t>
      </w:r>
    </w:p>
    <w:p w14:paraId="17BB72F3" w14:textId="082DA683" w:rsidR="001D2020" w:rsidRDefault="001D2020" w:rsidP="005972E3">
      <w:pPr>
        <w:shd w:val="clear" w:color="auto" w:fill="00B050"/>
        <w:spacing w:line="360" w:lineRule="auto"/>
        <w:rPr>
          <w:rFonts w:ascii="Gill Sans MT" w:hAnsi="Gill Sans MT"/>
          <w:sz w:val="24"/>
          <w:szCs w:val="24"/>
        </w:rPr>
      </w:pPr>
      <w:r>
        <w:rPr>
          <w:rFonts w:ascii="Gill Sans MT" w:hAnsi="Gill Sans MT"/>
          <w:sz w:val="24"/>
          <w:szCs w:val="24"/>
        </w:rPr>
        <w:t xml:space="preserve">Biology </w:t>
      </w:r>
    </w:p>
    <w:p w14:paraId="181B8C5E" w14:textId="19631F04" w:rsidR="001D2020" w:rsidRDefault="001D2020" w:rsidP="005972E3">
      <w:pPr>
        <w:shd w:val="clear" w:color="auto" w:fill="FFFF00"/>
        <w:spacing w:line="360" w:lineRule="auto"/>
        <w:rPr>
          <w:rFonts w:ascii="Gill Sans MT" w:hAnsi="Gill Sans MT"/>
          <w:sz w:val="24"/>
          <w:szCs w:val="24"/>
        </w:rPr>
      </w:pPr>
      <w:r>
        <w:rPr>
          <w:rFonts w:ascii="Gill Sans MT" w:hAnsi="Gill Sans MT"/>
          <w:sz w:val="24"/>
          <w:szCs w:val="24"/>
        </w:rPr>
        <w:t>Chemistry</w:t>
      </w:r>
    </w:p>
    <w:p w14:paraId="31F7436E" w14:textId="67743BA3" w:rsidR="005972E3" w:rsidRPr="00155E89" w:rsidRDefault="001D2020" w:rsidP="005972E3">
      <w:pPr>
        <w:shd w:val="clear" w:color="auto" w:fill="00B0F0"/>
        <w:spacing w:line="480" w:lineRule="auto"/>
        <w:rPr>
          <w:rFonts w:ascii="Gill Sans MT" w:hAnsi="Gill Sans MT"/>
          <w:sz w:val="24"/>
          <w:szCs w:val="24"/>
        </w:rPr>
      </w:pPr>
      <w:r>
        <w:rPr>
          <w:rFonts w:ascii="Gill Sans MT" w:hAnsi="Gill Sans MT"/>
          <w:sz w:val="24"/>
          <w:szCs w:val="24"/>
        </w:rPr>
        <w:t>Physic</w:t>
      </w:r>
      <w:r w:rsidR="00155E89">
        <w:rPr>
          <w:rFonts w:ascii="Gill Sans MT" w:hAnsi="Gill Sans MT"/>
          <w:sz w:val="24"/>
          <w:szCs w:val="24"/>
        </w:rPr>
        <w:t>s</w:t>
      </w:r>
    </w:p>
    <w:sectPr w:rsidR="005972E3" w:rsidRPr="00155E89" w:rsidSect="00242923">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660C19" w14:textId="77777777" w:rsidR="00242923" w:rsidRDefault="00242923" w:rsidP="006012C2">
      <w:pPr>
        <w:spacing w:after="0" w:line="240" w:lineRule="auto"/>
      </w:pPr>
      <w:r>
        <w:separator/>
      </w:r>
    </w:p>
  </w:endnote>
  <w:endnote w:type="continuationSeparator" w:id="0">
    <w:p w14:paraId="4133C7EA" w14:textId="77777777" w:rsidR="00242923" w:rsidRDefault="00242923" w:rsidP="00601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BAA61" w14:textId="77777777" w:rsidR="006012C2" w:rsidRPr="006012C2" w:rsidRDefault="006012C2">
    <w:pPr>
      <w:pStyle w:val="Footer"/>
      <w:rPr>
        <w:rFonts w:ascii="Gill Sans MT" w:hAnsi="Gill Sans MT"/>
        <w:b/>
        <w:color w:val="C00000"/>
      </w:rPr>
    </w:pPr>
    <w:r w:rsidRPr="00F02389">
      <w:rPr>
        <w:rFonts w:ascii="Broadway" w:hAnsi="Broadway"/>
        <w:b/>
        <w:color w:val="C00000"/>
      </w:rPr>
      <w:t>G</w:t>
    </w:r>
    <w:r w:rsidRPr="006012C2">
      <w:rPr>
        <w:rFonts w:ascii="Gill Sans MT" w:hAnsi="Gill Sans MT"/>
        <w:b/>
        <w:color w:val="C00000"/>
      </w:rPr>
      <w:t xml:space="preserve">RATITUDE          </w:t>
    </w:r>
    <w:r w:rsidR="00EA3913">
      <w:rPr>
        <w:rFonts w:ascii="Gill Sans MT" w:hAnsi="Gill Sans MT"/>
        <w:b/>
        <w:color w:val="C00000"/>
      </w:rPr>
      <w:t xml:space="preserve">               </w:t>
    </w:r>
    <w:r w:rsidRPr="00F02389">
      <w:rPr>
        <w:rFonts w:ascii="Broadway" w:hAnsi="Broadway"/>
        <w:b/>
        <w:color w:val="C00000"/>
      </w:rPr>
      <w:t>R</w:t>
    </w:r>
    <w:r w:rsidR="00DD2D79">
      <w:rPr>
        <w:rFonts w:ascii="Gill Sans MT" w:hAnsi="Gill Sans MT"/>
        <w:b/>
        <w:color w:val="C00000"/>
      </w:rPr>
      <w:t>ESILIE</w:t>
    </w:r>
    <w:r w:rsidRPr="006012C2">
      <w:rPr>
        <w:rFonts w:ascii="Gill Sans MT" w:hAnsi="Gill Sans MT"/>
        <w:b/>
        <w:color w:val="C00000"/>
      </w:rPr>
      <w:t>NCE</w:t>
    </w:r>
    <w:r w:rsidRPr="006012C2">
      <w:rPr>
        <w:rFonts w:ascii="Gill Sans MT" w:hAnsi="Gill Sans MT"/>
        <w:b/>
        <w:color w:val="C00000"/>
      </w:rPr>
      <w:ptab w:relativeTo="margin" w:alignment="center" w:leader="none"/>
    </w:r>
    <w:r w:rsidRPr="006012C2">
      <w:rPr>
        <w:rFonts w:ascii="Gill Sans MT" w:hAnsi="Gill Sans MT"/>
        <w:b/>
        <w:color w:val="C00000"/>
      </w:rPr>
      <w:t xml:space="preserve">          </w:t>
    </w:r>
    <w:r w:rsidR="00EA3913">
      <w:rPr>
        <w:rFonts w:ascii="Gill Sans MT" w:hAnsi="Gill Sans MT"/>
        <w:b/>
        <w:color w:val="C00000"/>
      </w:rPr>
      <w:t xml:space="preserve">               </w:t>
    </w:r>
    <w:r w:rsidRPr="00F02389">
      <w:rPr>
        <w:rFonts w:ascii="Broadway" w:hAnsi="Broadway"/>
        <w:b/>
        <w:color w:val="C00000"/>
      </w:rPr>
      <w:t>O</w:t>
    </w:r>
    <w:r w:rsidRPr="006012C2">
      <w:rPr>
        <w:rFonts w:ascii="Gill Sans MT" w:hAnsi="Gill Sans MT"/>
        <w:b/>
        <w:color w:val="C00000"/>
      </w:rPr>
      <w:t xml:space="preserve">UTREACH          </w:t>
    </w:r>
    <w:r w:rsidR="00EA3913">
      <w:rPr>
        <w:rFonts w:ascii="Gill Sans MT" w:hAnsi="Gill Sans MT"/>
        <w:b/>
        <w:color w:val="C00000"/>
      </w:rPr>
      <w:t xml:space="preserve">              </w:t>
    </w:r>
    <w:r w:rsidRPr="00F02389">
      <w:rPr>
        <w:rFonts w:ascii="Broadway" w:hAnsi="Broadway"/>
        <w:b/>
        <w:color w:val="C00000"/>
      </w:rPr>
      <w:t>W</w:t>
    </w:r>
    <w:r w:rsidRPr="006012C2">
      <w:rPr>
        <w:rFonts w:ascii="Gill Sans MT" w:hAnsi="Gill Sans MT"/>
        <w:b/>
        <w:color w:val="C00000"/>
      </w:rPr>
      <w:t xml:space="preserve">ONDER           </w:t>
    </w:r>
    <w:r w:rsidR="00EA3913">
      <w:rPr>
        <w:rFonts w:ascii="Gill Sans MT" w:hAnsi="Gill Sans MT"/>
        <w:b/>
        <w:color w:val="C00000"/>
      </w:rPr>
      <w:t xml:space="preserve">              </w:t>
    </w:r>
    <w:r w:rsidRPr="00F02389">
      <w:rPr>
        <w:rFonts w:ascii="Broadway" w:hAnsi="Broadway"/>
        <w:b/>
        <w:color w:val="C00000"/>
      </w:rPr>
      <w:t>T</w:t>
    </w:r>
    <w:r w:rsidRPr="006012C2">
      <w:rPr>
        <w:rFonts w:ascii="Gill Sans MT" w:hAnsi="Gill Sans MT"/>
        <w:b/>
        <w:color w:val="C00000"/>
      </w:rPr>
      <w:t>RU</w:t>
    </w:r>
    <w:r w:rsidR="00CE1D12">
      <w:rPr>
        <w:rFonts w:ascii="Gill Sans MT" w:hAnsi="Gill Sans MT"/>
        <w:b/>
        <w:color w:val="C00000"/>
      </w:rPr>
      <w:t>ST</w:t>
    </w:r>
    <w:r w:rsidRPr="006012C2">
      <w:rPr>
        <w:rFonts w:ascii="Gill Sans MT" w:hAnsi="Gill Sans MT"/>
        <w:b/>
        <w:color w:val="C00000"/>
      </w:rPr>
      <w:t xml:space="preserve">      </w:t>
    </w:r>
    <w:r w:rsidR="00B93921">
      <w:rPr>
        <w:rFonts w:ascii="Gill Sans MT" w:hAnsi="Gill Sans MT"/>
        <w:b/>
        <w:color w:val="C00000"/>
      </w:rPr>
      <w:t xml:space="preserve">  </w:t>
    </w:r>
    <w:r w:rsidR="00EA3913">
      <w:rPr>
        <w:rFonts w:ascii="Gill Sans MT" w:hAnsi="Gill Sans MT"/>
        <w:b/>
        <w:color w:val="C00000"/>
      </w:rPr>
      <w:t xml:space="preserve">          </w:t>
    </w:r>
    <w:r w:rsidRPr="006012C2">
      <w:rPr>
        <w:rFonts w:ascii="Gill Sans MT" w:hAnsi="Gill Sans MT"/>
        <w:b/>
        <w:color w:val="C00000"/>
      </w:rPr>
      <w:t xml:space="preserve"> </w:t>
    </w:r>
    <w:r w:rsidR="00EA3913">
      <w:rPr>
        <w:rFonts w:ascii="Gill Sans MT" w:hAnsi="Gill Sans MT"/>
        <w:b/>
        <w:color w:val="C00000"/>
      </w:rPr>
      <w:t xml:space="preserve">        </w:t>
    </w:r>
    <w:r w:rsidRPr="00F02389">
      <w:rPr>
        <w:rFonts w:ascii="Broadway" w:hAnsi="Broadway"/>
        <w:b/>
        <w:color w:val="C00000"/>
      </w:rPr>
      <w:t>H</w:t>
    </w:r>
    <w:r w:rsidRPr="006012C2">
      <w:rPr>
        <w:rFonts w:ascii="Gill Sans MT" w:hAnsi="Gill Sans MT"/>
        <w:b/>
        <w:color w:val="C00000"/>
      </w:rPr>
      <w:t>ARMONY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9497FA" w14:textId="77777777" w:rsidR="00242923" w:rsidRDefault="00242923" w:rsidP="006012C2">
      <w:pPr>
        <w:spacing w:after="0" w:line="240" w:lineRule="auto"/>
      </w:pPr>
      <w:r>
        <w:separator/>
      </w:r>
    </w:p>
  </w:footnote>
  <w:footnote w:type="continuationSeparator" w:id="0">
    <w:p w14:paraId="153BFB04" w14:textId="77777777" w:rsidR="00242923" w:rsidRDefault="00242923" w:rsidP="00601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967AD"/>
    <w:multiLevelType w:val="multilevel"/>
    <w:tmpl w:val="34D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5294A"/>
    <w:multiLevelType w:val="multilevel"/>
    <w:tmpl w:val="6CBA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D31801"/>
    <w:multiLevelType w:val="multilevel"/>
    <w:tmpl w:val="0DF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113BAC"/>
    <w:multiLevelType w:val="hybridMultilevel"/>
    <w:tmpl w:val="5E0EA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AF4594"/>
    <w:multiLevelType w:val="hybridMultilevel"/>
    <w:tmpl w:val="E5384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C1D38CE"/>
    <w:multiLevelType w:val="hybridMultilevel"/>
    <w:tmpl w:val="AD588CFA"/>
    <w:lvl w:ilvl="0" w:tplc="B7445EBC">
      <w:start w:val="6"/>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782665">
    <w:abstractNumId w:val="3"/>
  </w:num>
  <w:num w:numId="2" w16cid:durableId="220333619">
    <w:abstractNumId w:val="4"/>
  </w:num>
  <w:num w:numId="3" w16cid:durableId="2012565890">
    <w:abstractNumId w:val="2"/>
  </w:num>
  <w:num w:numId="4" w16cid:durableId="1923757952">
    <w:abstractNumId w:val="1"/>
  </w:num>
  <w:num w:numId="5" w16cid:durableId="1397242705">
    <w:abstractNumId w:val="0"/>
  </w:num>
  <w:num w:numId="6" w16cid:durableId="1879462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84A"/>
    <w:rsid w:val="00026A5D"/>
    <w:rsid w:val="00062067"/>
    <w:rsid w:val="000640E6"/>
    <w:rsid w:val="00065E0F"/>
    <w:rsid w:val="00070698"/>
    <w:rsid w:val="00086D24"/>
    <w:rsid w:val="00094B6F"/>
    <w:rsid w:val="00096140"/>
    <w:rsid w:val="000A54A1"/>
    <w:rsid w:val="000B1087"/>
    <w:rsid w:val="000B7236"/>
    <w:rsid w:val="000B74D5"/>
    <w:rsid w:val="000C084A"/>
    <w:rsid w:val="000D1893"/>
    <w:rsid w:val="000D6A2E"/>
    <w:rsid w:val="000E0A42"/>
    <w:rsid w:val="00110577"/>
    <w:rsid w:val="00117854"/>
    <w:rsid w:val="00120D06"/>
    <w:rsid w:val="00121260"/>
    <w:rsid w:val="00131842"/>
    <w:rsid w:val="00136956"/>
    <w:rsid w:val="00152EA7"/>
    <w:rsid w:val="00155E89"/>
    <w:rsid w:val="00171064"/>
    <w:rsid w:val="00184C18"/>
    <w:rsid w:val="00185DD0"/>
    <w:rsid w:val="001900FF"/>
    <w:rsid w:val="001B49E2"/>
    <w:rsid w:val="001B5177"/>
    <w:rsid w:val="001C069E"/>
    <w:rsid w:val="001D05E0"/>
    <w:rsid w:val="001D2020"/>
    <w:rsid w:val="001D4711"/>
    <w:rsid w:val="001D49A2"/>
    <w:rsid w:val="001D6C21"/>
    <w:rsid w:val="001E4EA5"/>
    <w:rsid w:val="001F2849"/>
    <w:rsid w:val="001F7787"/>
    <w:rsid w:val="0023727F"/>
    <w:rsid w:val="00242923"/>
    <w:rsid w:val="002529B5"/>
    <w:rsid w:val="0026055B"/>
    <w:rsid w:val="002647F9"/>
    <w:rsid w:val="002662F2"/>
    <w:rsid w:val="00266E49"/>
    <w:rsid w:val="00275A00"/>
    <w:rsid w:val="00281C13"/>
    <w:rsid w:val="00292998"/>
    <w:rsid w:val="00293112"/>
    <w:rsid w:val="00297304"/>
    <w:rsid w:val="002E2D4B"/>
    <w:rsid w:val="002F4D82"/>
    <w:rsid w:val="00307837"/>
    <w:rsid w:val="003344A0"/>
    <w:rsid w:val="00381288"/>
    <w:rsid w:val="0038399A"/>
    <w:rsid w:val="003A275E"/>
    <w:rsid w:val="003B11CA"/>
    <w:rsid w:val="003B527B"/>
    <w:rsid w:val="003C1D80"/>
    <w:rsid w:val="003D7AC8"/>
    <w:rsid w:val="003E048A"/>
    <w:rsid w:val="003E2430"/>
    <w:rsid w:val="003E32B1"/>
    <w:rsid w:val="003F5607"/>
    <w:rsid w:val="0040662F"/>
    <w:rsid w:val="0040769E"/>
    <w:rsid w:val="004460BC"/>
    <w:rsid w:val="00453AED"/>
    <w:rsid w:val="00482CEC"/>
    <w:rsid w:val="00491675"/>
    <w:rsid w:val="00493F96"/>
    <w:rsid w:val="00496A0E"/>
    <w:rsid w:val="004A6DDE"/>
    <w:rsid w:val="004C318B"/>
    <w:rsid w:val="004C5FDF"/>
    <w:rsid w:val="004E50D6"/>
    <w:rsid w:val="004E66D3"/>
    <w:rsid w:val="005237D5"/>
    <w:rsid w:val="00524F79"/>
    <w:rsid w:val="00532845"/>
    <w:rsid w:val="00542243"/>
    <w:rsid w:val="005443DA"/>
    <w:rsid w:val="00546224"/>
    <w:rsid w:val="00556B52"/>
    <w:rsid w:val="00563455"/>
    <w:rsid w:val="00565B09"/>
    <w:rsid w:val="005836A8"/>
    <w:rsid w:val="00592E3B"/>
    <w:rsid w:val="005972E3"/>
    <w:rsid w:val="005A2BA1"/>
    <w:rsid w:val="005A66B2"/>
    <w:rsid w:val="005B3B9D"/>
    <w:rsid w:val="005B66F2"/>
    <w:rsid w:val="005C15E1"/>
    <w:rsid w:val="005D10DA"/>
    <w:rsid w:val="006012C2"/>
    <w:rsid w:val="00601449"/>
    <w:rsid w:val="00604682"/>
    <w:rsid w:val="00615C2F"/>
    <w:rsid w:val="0064136C"/>
    <w:rsid w:val="00650C1A"/>
    <w:rsid w:val="00685663"/>
    <w:rsid w:val="006B5351"/>
    <w:rsid w:val="006F331B"/>
    <w:rsid w:val="007070A7"/>
    <w:rsid w:val="00713406"/>
    <w:rsid w:val="007171A3"/>
    <w:rsid w:val="0072471F"/>
    <w:rsid w:val="007262DB"/>
    <w:rsid w:val="00731F90"/>
    <w:rsid w:val="00760152"/>
    <w:rsid w:val="00760B33"/>
    <w:rsid w:val="00782588"/>
    <w:rsid w:val="00785470"/>
    <w:rsid w:val="00794D58"/>
    <w:rsid w:val="007B4947"/>
    <w:rsid w:val="007C3A9C"/>
    <w:rsid w:val="007D15BD"/>
    <w:rsid w:val="007D4DD9"/>
    <w:rsid w:val="00811EDC"/>
    <w:rsid w:val="00820DE7"/>
    <w:rsid w:val="00824D51"/>
    <w:rsid w:val="008252DF"/>
    <w:rsid w:val="00832133"/>
    <w:rsid w:val="00834398"/>
    <w:rsid w:val="00837BA0"/>
    <w:rsid w:val="008A7623"/>
    <w:rsid w:val="008A7BD1"/>
    <w:rsid w:val="008B637D"/>
    <w:rsid w:val="008F018C"/>
    <w:rsid w:val="00900AF6"/>
    <w:rsid w:val="009139B4"/>
    <w:rsid w:val="009177E7"/>
    <w:rsid w:val="00925B26"/>
    <w:rsid w:val="00925EE8"/>
    <w:rsid w:val="00927186"/>
    <w:rsid w:val="009553CC"/>
    <w:rsid w:val="00956042"/>
    <w:rsid w:val="00965A00"/>
    <w:rsid w:val="009C550B"/>
    <w:rsid w:val="009E442A"/>
    <w:rsid w:val="00A01FF8"/>
    <w:rsid w:val="00A2512B"/>
    <w:rsid w:val="00A42C53"/>
    <w:rsid w:val="00A6707A"/>
    <w:rsid w:val="00AA0B76"/>
    <w:rsid w:val="00AA34F3"/>
    <w:rsid w:val="00AB4F08"/>
    <w:rsid w:val="00AB63CF"/>
    <w:rsid w:val="00AD01A5"/>
    <w:rsid w:val="00AD270A"/>
    <w:rsid w:val="00AE1C32"/>
    <w:rsid w:val="00AE380F"/>
    <w:rsid w:val="00AF62B0"/>
    <w:rsid w:val="00AF765D"/>
    <w:rsid w:val="00B046BD"/>
    <w:rsid w:val="00B0733E"/>
    <w:rsid w:val="00B15FC3"/>
    <w:rsid w:val="00B200EB"/>
    <w:rsid w:val="00B3005D"/>
    <w:rsid w:val="00B44254"/>
    <w:rsid w:val="00B4591A"/>
    <w:rsid w:val="00B45E2F"/>
    <w:rsid w:val="00B50458"/>
    <w:rsid w:val="00B50B3F"/>
    <w:rsid w:val="00B62E11"/>
    <w:rsid w:val="00B64458"/>
    <w:rsid w:val="00B6654B"/>
    <w:rsid w:val="00B93921"/>
    <w:rsid w:val="00B9418A"/>
    <w:rsid w:val="00B95E28"/>
    <w:rsid w:val="00BA1D79"/>
    <w:rsid w:val="00BA3EB9"/>
    <w:rsid w:val="00BF0803"/>
    <w:rsid w:val="00BF557F"/>
    <w:rsid w:val="00C03398"/>
    <w:rsid w:val="00C053D3"/>
    <w:rsid w:val="00C078A5"/>
    <w:rsid w:val="00C11800"/>
    <w:rsid w:val="00C203E9"/>
    <w:rsid w:val="00C351F8"/>
    <w:rsid w:val="00C84975"/>
    <w:rsid w:val="00C97E11"/>
    <w:rsid w:val="00CA0946"/>
    <w:rsid w:val="00CA35DD"/>
    <w:rsid w:val="00CA682E"/>
    <w:rsid w:val="00CC7CDF"/>
    <w:rsid w:val="00CD2A5D"/>
    <w:rsid w:val="00CD7C47"/>
    <w:rsid w:val="00CE1D12"/>
    <w:rsid w:val="00CE2DE0"/>
    <w:rsid w:val="00D03EDC"/>
    <w:rsid w:val="00D060F7"/>
    <w:rsid w:val="00D07093"/>
    <w:rsid w:val="00D126BB"/>
    <w:rsid w:val="00D17BB8"/>
    <w:rsid w:val="00D231D0"/>
    <w:rsid w:val="00D349D4"/>
    <w:rsid w:val="00D618BF"/>
    <w:rsid w:val="00D646B7"/>
    <w:rsid w:val="00D80111"/>
    <w:rsid w:val="00D80969"/>
    <w:rsid w:val="00D87D92"/>
    <w:rsid w:val="00D91CB5"/>
    <w:rsid w:val="00DA0C2F"/>
    <w:rsid w:val="00DC417F"/>
    <w:rsid w:val="00DC7C00"/>
    <w:rsid w:val="00DD069F"/>
    <w:rsid w:val="00DD2424"/>
    <w:rsid w:val="00DD2D79"/>
    <w:rsid w:val="00DD3754"/>
    <w:rsid w:val="00DE7431"/>
    <w:rsid w:val="00DF169F"/>
    <w:rsid w:val="00DF7DCA"/>
    <w:rsid w:val="00E0155C"/>
    <w:rsid w:val="00E37BCB"/>
    <w:rsid w:val="00E44A9D"/>
    <w:rsid w:val="00E66E53"/>
    <w:rsid w:val="00E81D7E"/>
    <w:rsid w:val="00EA3913"/>
    <w:rsid w:val="00EA581E"/>
    <w:rsid w:val="00EB22C4"/>
    <w:rsid w:val="00EC4216"/>
    <w:rsid w:val="00ED4439"/>
    <w:rsid w:val="00ED5147"/>
    <w:rsid w:val="00EF0ADD"/>
    <w:rsid w:val="00F02389"/>
    <w:rsid w:val="00F15CCB"/>
    <w:rsid w:val="00F34DA6"/>
    <w:rsid w:val="00F35058"/>
    <w:rsid w:val="00F35815"/>
    <w:rsid w:val="00F402D5"/>
    <w:rsid w:val="00F468C3"/>
    <w:rsid w:val="00F71222"/>
    <w:rsid w:val="00F75D53"/>
    <w:rsid w:val="00FC1947"/>
    <w:rsid w:val="00FD724E"/>
    <w:rsid w:val="00FF15DB"/>
    <w:rsid w:val="018B08FA"/>
    <w:rsid w:val="02C7F73C"/>
    <w:rsid w:val="0416DA03"/>
    <w:rsid w:val="046048BE"/>
    <w:rsid w:val="09A45ADE"/>
    <w:rsid w:val="0A0B060B"/>
    <w:rsid w:val="0C01CE2E"/>
    <w:rsid w:val="0E9FD3E0"/>
    <w:rsid w:val="118AA5E2"/>
    <w:rsid w:val="11952F38"/>
    <w:rsid w:val="1478C80A"/>
    <w:rsid w:val="1579FDE3"/>
    <w:rsid w:val="19A1C917"/>
    <w:rsid w:val="1A53C90B"/>
    <w:rsid w:val="1ADC9DC8"/>
    <w:rsid w:val="1D7462EE"/>
    <w:rsid w:val="1ECB4135"/>
    <w:rsid w:val="1F840410"/>
    <w:rsid w:val="2190409E"/>
    <w:rsid w:val="21BC0B53"/>
    <w:rsid w:val="2450015F"/>
    <w:rsid w:val="245D6412"/>
    <w:rsid w:val="25308138"/>
    <w:rsid w:val="26A6952D"/>
    <w:rsid w:val="26E167CE"/>
    <w:rsid w:val="2798E210"/>
    <w:rsid w:val="2A80AA00"/>
    <w:rsid w:val="2B8134C3"/>
    <w:rsid w:val="2CB66FF3"/>
    <w:rsid w:val="2CC77136"/>
    <w:rsid w:val="2D2F5701"/>
    <w:rsid w:val="2DEC9DB3"/>
    <w:rsid w:val="2E221083"/>
    <w:rsid w:val="2EEF97AC"/>
    <w:rsid w:val="362C8634"/>
    <w:rsid w:val="36BD10EA"/>
    <w:rsid w:val="38BE1626"/>
    <w:rsid w:val="394D9B34"/>
    <w:rsid w:val="39B35AD9"/>
    <w:rsid w:val="3FDF72E3"/>
    <w:rsid w:val="40463BDE"/>
    <w:rsid w:val="4057EE82"/>
    <w:rsid w:val="41CC4164"/>
    <w:rsid w:val="41D06B2C"/>
    <w:rsid w:val="44129976"/>
    <w:rsid w:val="464D5F4B"/>
    <w:rsid w:val="466641ED"/>
    <w:rsid w:val="47EA156E"/>
    <w:rsid w:val="4EDCAEE5"/>
    <w:rsid w:val="516F4FEB"/>
    <w:rsid w:val="51F1DEE2"/>
    <w:rsid w:val="54B6A8D3"/>
    <w:rsid w:val="56A9A725"/>
    <w:rsid w:val="58845866"/>
    <w:rsid w:val="5951CA6F"/>
    <w:rsid w:val="5A40A0AF"/>
    <w:rsid w:val="5A4C56D4"/>
    <w:rsid w:val="5B864093"/>
    <w:rsid w:val="5C5838FC"/>
    <w:rsid w:val="5CE67BE8"/>
    <w:rsid w:val="60B7C1C8"/>
    <w:rsid w:val="664F5F5B"/>
    <w:rsid w:val="6AF9ED86"/>
    <w:rsid w:val="6D5E5025"/>
    <w:rsid w:val="6E1C26C5"/>
    <w:rsid w:val="6EE2CCBD"/>
    <w:rsid w:val="70CDEE28"/>
    <w:rsid w:val="713E6690"/>
    <w:rsid w:val="720B8622"/>
    <w:rsid w:val="74A31603"/>
    <w:rsid w:val="74FF65AF"/>
    <w:rsid w:val="752A3664"/>
    <w:rsid w:val="76932905"/>
    <w:rsid w:val="7839FA4D"/>
    <w:rsid w:val="7AF3ED7C"/>
    <w:rsid w:val="7F0C5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53F0F4"/>
  <w15:docId w15:val="{4A5779F5-4D6B-43AF-8C35-BAC898123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08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84A"/>
    <w:rPr>
      <w:rFonts w:ascii="Tahoma" w:hAnsi="Tahoma" w:cs="Tahoma"/>
      <w:sz w:val="16"/>
      <w:szCs w:val="16"/>
    </w:rPr>
  </w:style>
  <w:style w:type="table" w:styleId="TableGrid">
    <w:name w:val="Table Grid"/>
    <w:basedOn w:val="TableNormal"/>
    <w:uiPriority w:val="59"/>
    <w:rsid w:val="00601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1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2C2"/>
  </w:style>
  <w:style w:type="paragraph" w:styleId="Footer">
    <w:name w:val="footer"/>
    <w:basedOn w:val="Normal"/>
    <w:link w:val="FooterChar"/>
    <w:uiPriority w:val="99"/>
    <w:unhideWhenUsed/>
    <w:rsid w:val="00601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2C2"/>
  </w:style>
  <w:style w:type="paragraph" w:styleId="ListParagraph">
    <w:name w:val="List Paragraph"/>
    <w:basedOn w:val="Normal"/>
    <w:uiPriority w:val="34"/>
    <w:qFormat/>
    <w:rsid w:val="00F02389"/>
    <w:pPr>
      <w:ind w:left="720"/>
      <w:contextualSpacing/>
    </w:pPr>
  </w:style>
  <w:style w:type="character" w:styleId="Hyperlink">
    <w:name w:val="Hyperlink"/>
    <w:basedOn w:val="DefaultParagraphFont"/>
    <w:uiPriority w:val="99"/>
    <w:unhideWhenUsed/>
    <w:rsid w:val="009271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656094">
      <w:bodyDiv w:val="1"/>
      <w:marLeft w:val="0"/>
      <w:marRight w:val="0"/>
      <w:marTop w:val="0"/>
      <w:marBottom w:val="0"/>
      <w:divBdr>
        <w:top w:val="none" w:sz="0" w:space="0" w:color="auto"/>
        <w:left w:val="none" w:sz="0" w:space="0" w:color="auto"/>
        <w:bottom w:val="none" w:sz="0" w:space="0" w:color="auto"/>
        <w:right w:val="none" w:sz="0" w:space="0" w:color="auto"/>
      </w:divBdr>
    </w:div>
    <w:div w:id="1233733457">
      <w:bodyDiv w:val="1"/>
      <w:marLeft w:val="0"/>
      <w:marRight w:val="0"/>
      <w:marTop w:val="0"/>
      <w:marBottom w:val="0"/>
      <w:divBdr>
        <w:top w:val="none" w:sz="0" w:space="0" w:color="auto"/>
        <w:left w:val="none" w:sz="0" w:space="0" w:color="auto"/>
        <w:bottom w:val="none" w:sz="0" w:space="0" w:color="auto"/>
        <w:right w:val="none" w:sz="0" w:space="0" w:color="auto"/>
      </w:divBdr>
    </w:div>
    <w:div w:id="174791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A4BFD0408C9459458326EBA01849E" ma:contentTypeVersion="10" ma:contentTypeDescription="Create a new document." ma:contentTypeScope="" ma:versionID="4e75e25a5830952eb38f77e2ab07b54c">
  <xsd:schema xmlns:xsd="http://www.w3.org/2001/XMLSchema" xmlns:xs="http://www.w3.org/2001/XMLSchema" xmlns:p="http://schemas.microsoft.com/office/2006/metadata/properties" xmlns:ns2="e7ebcb19-e95c-4c9c-8509-ec262c1a41f4" targetNamespace="http://schemas.microsoft.com/office/2006/metadata/properties" ma:root="true" ma:fieldsID="e3d99cd1e95999ba248bebfb161e732b" ns2:_="">
    <xsd:import namespace="e7ebcb19-e95c-4c9c-8509-ec262c1a41f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ebcb19-e95c-4c9c-8509-ec262c1a41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1CF875-BC31-40A2-AF07-9D9C28BF2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ebcb19-e95c-4c9c-8509-ec262c1a4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F0A3EF-5888-4231-B781-316E09FF5259}">
  <ds:schemaRefs>
    <ds:schemaRef ds:uri="http://schemas.openxmlformats.org/officeDocument/2006/bibliography"/>
  </ds:schemaRefs>
</ds:datastoreItem>
</file>

<file path=customXml/itemProps3.xml><?xml version="1.0" encoding="utf-8"?>
<ds:datastoreItem xmlns:ds="http://schemas.openxmlformats.org/officeDocument/2006/customXml" ds:itemID="{1E83FD68-1327-4306-BF0C-06BBE1E695AB}">
  <ds:schemaRefs>
    <ds:schemaRef ds:uri="http://schemas.microsoft.com/sharepoint/v3/contenttype/forms"/>
  </ds:schemaRefs>
</ds:datastoreItem>
</file>

<file path=customXml/itemProps4.xml><?xml version="1.0" encoding="utf-8"?>
<ds:datastoreItem xmlns:ds="http://schemas.openxmlformats.org/officeDocument/2006/customXml" ds:itemID="{571E8CF7-54F0-45C7-997E-D094070EB0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gmccleary</dc:creator>
  <cp:lastModifiedBy>Mr Manning</cp:lastModifiedBy>
  <cp:revision>8</cp:revision>
  <cp:lastPrinted>2023-04-18T16:07:00Z</cp:lastPrinted>
  <dcterms:created xsi:type="dcterms:W3CDTF">2024-11-18T17:22:00Z</dcterms:created>
  <dcterms:modified xsi:type="dcterms:W3CDTF">2024-11-18T17:28:00Z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0x010100724A4BFD0408C9459458326EBA01849E</vt:lpwstr>
  </property>
</Properties>
</file>